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97" w:rsidRDefault="00CB3897" w:rsidP="002135BE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  ЛЬВІВСЬКОЇ ОБЛАСНОЇ РАДИ</w:t>
      </w:r>
    </w:p>
    <w:p w:rsidR="00CB3897" w:rsidRDefault="00CB3897" w:rsidP="002135BE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«ЛЬВІВСЬКИЙ  ОБЛАСНИЙ  ЦЕНТР  НАРОДНОЇ  ТВОРЧОСТІ  </w:t>
      </w:r>
    </w:p>
    <w:p w:rsidR="00CB3897" w:rsidRPr="00CB3897" w:rsidRDefault="00CB3897" w:rsidP="002135BE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 КУЛЬТУРНО-</w:t>
      </w:r>
      <w:r w:rsidR="008D7F38">
        <w:rPr>
          <w:sz w:val="28"/>
          <w:szCs w:val="28"/>
          <w:lang w:val="uk-UA"/>
        </w:rPr>
        <w:t>ОСВІТНЬ</w:t>
      </w:r>
      <w:bookmarkStart w:id="0" w:name="_GoBack"/>
      <w:bookmarkEnd w:id="0"/>
      <w:r>
        <w:rPr>
          <w:sz w:val="28"/>
          <w:szCs w:val="28"/>
          <w:lang w:val="uk-UA"/>
        </w:rPr>
        <w:t>ОЇ  РОБОТИ»</w:t>
      </w:r>
    </w:p>
    <w:p w:rsidR="00CB3897" w:rsidRDefault="00CB3897" w:rsidP="002135BE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7E231C" w:rsidRDefault="007E231C" w:rsidP="002135BE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7E231C" w:rsidRDefault="007E231C" w:rsidP="002135BE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7E231C" w:rsidRDefault="007E231C" w:rsidP="002135BE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7E231C" w:rsidRDefault="007E231C" w:rsidP="002135BE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93437" w:rsidRDefault="00693437" w:rsidP="002135BE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93437" w:rsidRDefault="00693437" w:rsidP="002135BE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7E231C" w:rsidRDefault="007E231C" w:rsidP="002135BE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7E231C" w:rsidRDefault="007E231C" w:rsidP="002135BE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C5085" w:rsidRPr="00724A1A" w:rsidRDefault="00724A1A" w:rsidP="002135BE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724A1A">
        <w:rPr>
          <w:b/>
          <w:sz w:val="32"/>
          <w:szCs w:val="32"/>
          <w:lang w:val="uk-UA"/>
        </w:rPr>
        <w:t xml:space="preserve"> </w:t>
      </w:r>
      <w:r w:rsidR="00697FCE" w:rsidRPr="00724A1A">
        <w:rPr>
          <w:b/>
          <w:sz w:val="32"/>
          <w:szCs w:val="32"/>
          <w:lang w:val="uk-UA"/>
        </w:rPr>
        <w:t>«БУДІТЬ ВІРУ В ПРИЙДЕШНЄ</w:t>
      </w:r>
      <w:r w:rsidR="00AC5085" w:rsidRPr="00724A1A">
        <w:rPr>
          <w:b/>
          <w:sz w:val="32"/>
          <w:szCs w:val="32"/>
          <w:lang w:val="uk-UA"/>
        </w:rPr>
        <w:t>…»</w:t>
      </w:r>
    </w:p>
    <w:p w:rsidR="00AC5085" w:rsidRPr="00253815" w:rsidRDefault="000B4483" w:rsidP="002135BE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253815">
        <w:rPr>
          <w:i/>
          <w:sz w:val="28"/>
          <w:szCs w:val="28"/>
          <w:lang w:val="uk-UA"/>
        </w:rPr>
        <w:t>(</w:t>
      </w:r>
      <w:r w:rsidR="00AC5085" w:rsidRPr="00253815">
        <w:rPr>
          <w:i/>
          <w:sz w:val="28"/>
          <w:szCs w:val="28"/>
          <w:lang w:val="uk-UA"/>
        </w:rPr>
        <w:t>просвітницька розповідь для народних домів</w:t>
      </w:r>
    </w:p>
    <w:p w:rsidR="00AC5085" w:rsidRPr="00253815" w:rsidRDefault="00AC5085" w:rsidP="002135BE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253815">
        <w:rPr>
          <w:i/>
          <w:sz w:val="28"/>
          <w:szCs w:val="28"/>
          <w:lang w:val="uk-UA"/>
        </w:rPr>
        <w:t>та об’єднаних територіальних громад області</w:t>
      </w:r>
    </w:p>
    <w:p w:rsidR="00AC5085" w:rsidRPr="00253815" w:rsidRDefault="00AC5085" w:rsidP="002135BE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253815">
        <w:rPr>
          <w:i/>
          <w:sz w:val="28"/>
          <w:szCs w:val="28"/>
          <w:lang w:val="uk-UA"/>
        </w:rPr>
        <w:t xml:space="preserve">з нагоди відзначення 130-річчя </w:t>
      </w:r>
      <w:r w:rsidR="00220165" w:rsidRPr="00253815">
        <w:rPr>
          <w:i/>
          <w:sz w:val="28"/>
          <w:szCs w:val="28"/>
          <w:lang w:val="uk-UA"/>
        </w:rPr>
        <w:t>від дня народження</w:t>
      </w:r>
    </w:p>
    <w:p w:rsidR="00220165" w:rsidRPr="00253815" w:rsidRDefault="00220165" w:rsidP="000B4483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253815">
        <w:rPr>
          <w:i/>
          <w:sz w:val="28"/>
          <w:szCs w:val="28"/>
          <w:lang w:val="uk-UA"/>
        </w:rPr>
        <w:t>видатного військового та політичного діяча,</w:t>
      </w:r>
    </w:p>
    <w:p w:rsidR="00220165" w:rsidRPr="00253815" w:rsidRDefault="00220165" w:rsidP="000B4483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253815">
        <w:rPr>
          <w:i/>
          <w:sz w:val="28"/>
          <w:szCs w:val="28"/>
          <w:lang w:val="uk-UA"/>
        </w:rPr>
        <w:t>полковника Армії УНР,</w:t>
      </w:r>
    </w:p>
    <w:p w:rsidR="00220165" w:rsidRPr="00253815" w:rsidRDefault="00220165" w:rsidP="000B4483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253815">
        <w:rPr>
          <w:i/>
          <w:sz w:val="28"/>
          <w:szCs w:val="28"/>
          <w:lang w:val="uk-UA"/>
        </w:rPr>
        <w:t>лідера та голови Проводу ОУН</w:t>
      </w:r>
    </w:p>
    <w:p w:rsidR="00220165" w:rsidRDefault="00220165" w:rsidP="000B4483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253815">
        <w:rPr>
          <w:i/>
          <w:sz w:val="28"/>
          <w:szCs w:val="28"/>
          <w:lang w:val="uk-UA"/>
        </w:rPr>
        <w:t>Андрія М</w:t>
      </w:r>
      <w:r w:rsidR="000B4483" w:rsidRPr="00253815">
        <w:rPr>
          <w:i/>
          <w:sz w:val="28"/>
          <w:szCs w:val="28"/>
          <w:lang w:val="uk-UA"/>
        </w:rPr>
        <w:t>ельника</w:t>
      </w:r>
      <w:r w:rsidR="005F1A88" w:rsidRPr="00253815">
        <w:rPr>
          <w:i/>
          <w:sz w:val="28"/>
          <w:szCs w:val="28"/>
          <w:lang w:val="uk-UA"/>
        </w:rPr>
        <w:t>)</w:t>
      </w:r>
    </w:p>
    <w:p w:rsidR="002D6CFE" w:rsidRDefault="002D6CFE" w:rsidP="000B4483">
      <w:pPr>
        <w:spacing w:line="276" w:lineRule="auto"/>
        <w:jc w:val="center"/>
        <w:rPr>
          <w:i/>
          <w:sz w:val="28"/>
          <w:szCs w:val="28"/>
          <w:lang w:val="uk-UA"/>
        </w:rPr>
      </w:pPr>
    </w:p>
    <w:p w:rsidR="002D6CFE" w:rsidRDefault="002D6CFE" w:rsidP="000B4483">
      <w:pPr>
        <w:spacing w:line="276" w:lineRule="auto"/>
        <w:jc w:val="center"/>
        <w:rPr>
          <w:i/>
          <w:sz w:val="28"/>
          <w:szCs w:val="28"/>
          <w:lang w:val="uk-UA"/>
        </w:rPr>
      </w:pPr>
    </w:p>
    <w:p w:rsidR="00D42173" w:rsidRDefault="00D42173" w:rsidP="002D6CFE">
      <w:pPr>
        <w:spacing w:line="276" w:lineRule="auto"/>
        <w:jc w:val="right"/>
        <w:rPr>
          <w:sz w:val="28"/>
          <w:szCs w:val="28"/>
          <w:lang w:val="uk-UA"/>
        </w:rPr>
      </w:pPr>
    </w:p>
    <w:p w:rsidR="00D42173" w:rsidRDefault="00D42173" w:rsidP="002D6CFE">
      <w:pPr>
        <w:spacing w:line="276" w:lineRule="auto"/>
        <w:jc w:val="right"/>
        <w:rPr>
          <w:sz w:val="28"/>
          <w:szCs w:val="28"/>
          <w:lang w:val="uk-UA"/>
        </w:rPr>
      </w:pPr>
    </w:p>
    <w:p w:rsidR="002D6CFE" w:rsidRDefault="002D6CFE" w:rsidP="002D6CFE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 підготувала: провідний методист</w:t>
      </w:r>
    </w:p>
    <w:p w:rsidR="002D6CFE" w:rsidRDefault="002D6CFE" w:rsidP="002D6CFE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національно-патріотичного виховання КЗЛОРЛОЦНТ і КОР</w:t>
      </w:r>
    </w:p>
    <w:p w:rsidR="002D6CFE" w:rsidRDefault="002D6CFE" w:rsidP="002D6CFE">
      <w:pPr>
        <w:spacing w:line="276" w:lineRule="auto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Людмила Антончик</w:t>
      </w:r>
    </w:p>
    <w:p w:rsidR="00E65C54" w:rsidRDefault="00E65C54" w:rsidP="002D6CFE">
      <w:pPr>
        <w:spacing w:line="276" w:lineRule="auto"/>
        <w:jc w:val="right"/>
        <w:rPr>
          <w:b/>
          <w:i/>
          <w:sz w:val="28"/>
          <w:szCs w:val="28"/>
          <w:lang w:val="uk-UA"/>
        </w:rPr>
      </w:pPr>
    </w:p>
    <w:p w:rsidR="00D42173" w:rsidRDefault="00D42173" w:rsidP="002D6CFE">
      <w:pPr>
        <w:spacing w:line="276" w:lineRule="auto"/>
        <w:jc w:val="right"/>
        <w:rPr>
          <w:b/>
          <w:i/>
          <w:sz w:val="28"/>
          <w:szCs w:val="28"/>
          <w:lang w:val="uk-UA"/>
        </w:rPr>
      </w:pPr>
    </w:p>
    <w:p w:rsidR="00D42173" w:rsidRDefault="00D42173" w:rsidP="002D6CFE">
      <w:pPr>
        <w:spacing w:line="276" w:lineRule="auto"/>
        <w:jc w:val="right"/>
        <w:rPr>
          <w:b/>
          <w:i/>
          <w:sz w:val="28"/>
          <w:szCs w:val="28"/>
          <w:lang w:val="uk-UA"/>
        </w:rPr>
      </w:pPr>
    </w:p>
    <w:p w:rsidR="00D42173" w:rsidRDefault="00D42173" w:rsidP="002D6CFE">
      <w:pPr>
        <w:spacing w:line="276" w:lineRule="auto"/>
        <w:jc w:val="right"/>
        <w:rPr>
          <w:b/>
          <w:i/>
          <w:sz w:val="28"/>
          <w:szCs w:val="28"/>
          <w:lang w:val="uk-UA"/>
        </w:rPr>
      </w:pPr>
    </w:p>
    <w:p w:rsidR="00E65C54" w:rsidRDefault="00E65C54" w:rsidP="00E65C54">
      <w:pPr>
        <w:spacing w:line="276" w:lineRule="auto"/>
        <w:jc w:val="right"/>
        <w:rPr>
          <w:b/>
          <w:i/>
          <w:sz w:val="28"/>
          <w:szCs w:val="28"/>
          <w:lang w:val="uk-UA"/>
        </w:rPr>
      </w:pPr>
    </w:p>
    <w:p w:rsidR="00BD6EF8" w:rsidRDefault="00E65C54" w:rsidP="00E65C5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Відповідальна: завідувачка відділу </w:t>
      </w:r>
    </w:p>
    <w:p w:rsidR="00E65C54" w:rsidRDefault="00BD6EF8" w:rsidP="00E65C5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культурно-освітньої роботи КЗЛОРЛОЦНТ і КОР</w:t>
      </w:r>
    </w:p>
    <w:p w:rsidR="00BD6EF8" w:rsidRPr="00BD6EF8" w:rsidRDefault="00BD6EF8" w:rsidP="00E65C54">
      <w:pPr>
        <w:spacing w:line="276" w:lineRule="auto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Софія </w:t>
      </w:r>
      <w:proofErr w:type="spellStart"/>
      <w:r>
        <w:rPr>
          <w:b/>
          <w:i/>
          <w:sz w:val="28"/>
          <w:szCs w:val="28"/>
          <w:lang w:val="uk-UA"/>
        </w:rPr>
        <w:t>Пшемінська</w:t>
      </w:r>
      <w:proofErr w:type="spellEnd"/>
    </w:p>
    <w:p w:rsidR="00D42173" w:rsidRDefault="00D42173" w:rsidP="000B4483">
      <w:pPr>
        <w:spacing w:line="276" w:lineRule="auto"/>
        <w:jc w:val="center"/>
        <w:rPr>
          <w:sz w:val="28"/>
          <w:szCs w:val="28"/>
          <w:lang w:val="uk-UA"/>
        </w:rPr>
      </w:pPr>
    </w:p>
    <w:p w:rsidR="00D42173" w:rsidRDefault="00D42173" w:rsidP="000B4483">
      <w:pPr>
        <w:spacing w:line="276" w:lineRule="auto"/>
        <w:jc w:val="center"/>
        <w:rPr>
          <w:sz w:val="28"/>
          <w:szCs w:val="28"/>
          <w:lang w:val="uk-UA"/>
        </w:rPr>
      </w:pPr>
    </w:p>
    <w:p w:rsidR="00D42173" w:rsidRDefault="00D42173" w:rsidP="000B4483">
      <w:pPr>
        <w:spacing w:line="276" w:lineRule="auto"/>
        <w:jc w:val="center"/>
        <w:rPr>
          <w:sz w:val="28"/>
          <w:szCs w:val="28"/>
          <w:lang w:val="uk-UA"/>
        </w:rPr>
      </w:pPr>
    </w:p>
    <w:p w:rsidR="00732A30" w:rsidRDefault="009B48E8" w:rsidP="000B4483">
      <w:pPr>
        <w:spacing w:line="276" w:lineRule="auto"/>
        <w:jc w:val="center"/>
        <w:rPr>
          <w:sz w:val="28"/>
          <w:szCs w:val="28"/>
          <w:lang w:val="uk-UA"/>
        </w:rPr>
      </w:pPr>
      <w:r w:rsidRPr="009B48E8">
        <w:rPr>
          <w:sz w:val="28"/>
          <w:szCs w:val="28"/>
          <w:lang w:val="uk-UA"/>
        </w:rPr>
        <w:t xml:space="preserve">Львів </w:t>
      </w:r>
      <w:r>
        <w:rPr>
          <w:sz w:val="28"/>
          <w:szCs w:val="28"/>
          <w:lang w:val="uk-UA"/>
        </w:rPr>
        <w:t>–</w:t>
      </w:r>
      <w:r w:rsidRPr="009B48E8">
        <w:rPr>
          <w:sz w:val="28"/>
          <w:szCs w:val="28"/>
          <w:lang w:val="uk-UA"/>
        </w:rPr>
        <w:t xml:space="preserve"> 2020</w:t>
      </w:r>
    </w:p>
    <w:p w:rsidR="003F13E2" w:rsidRDefault="003F13E2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="000440A0" w:rsidRPr="003F13E2">
        <w:rPr>
          <w:sz w:val="28"/>
          <w:szCs w:val="28"/>
          <w:lang w:val="uk-UA"/>
        </w:rPr>
        <w:t xml:space="preserve"> </w:t>
      </w:r>
      <w:r w:rsidRPr="003F13E2">
        <w:rPr>
          <w:sz w:val="28"/>
          <w:szCs w:val="28"/>
          <w:lang w:val="uk-UA"/>
        </w:rPr>
        <w:t xml:space="preserve">«Будіть </w:t>
      </w:r>
      <w:r>
        <w:rPr>
          <w:sz w:val="28"/>
          <w:szCs w:val="28"/>
          <w:lang w:val="uk-UA"/>
        </w:rPr>
        <w:t>віру в прийдешнє, в Українську Самостійну Державу, в якій не буде місця ні для визиску людини людиною, ні для національного гноблення, ні для затиску вільної думки, в якій український нарід буде свобідним господарем на своїй землі і на своїй волі».</w:t>
      </w:r>
    </w:p>
    <w:p w:rsidR="003F13E2" w:rsidRDefault="003F13E2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Ці слова Андрія Мельника можна вважати епіграфом його життя.</w:t>
      </w:r>
    </w:p>
    <w:p w:rsidR="003F13E2" w:rsidRDefault="003F13E2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зв’язку з відзначенням 130-річчя </w:t>
      </w:r>
      <w:r w:rsidR="003F2842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дня народження видатного військового та політичного діяча, полковника армії УНР, лідера та голови Проводу ОУН, в’язня німецьких концтаборів</w:t>
      </w:r>
      <w:r w:rsidR="00651292">
        <w:rPr>
          <w:sz w:val="28"/>
          <w:szCs w:val="28"/>
          <w:lang w:val="uk-UA"/>
        </w:rPr>
        <w:t xml:space="preserve"> Андрія Мельника Львівська обласна рада проголосила 2020</w:t>
      </w:r>
      <w:r w:rsidR="002640EE">
        <w:rPr>
          <w:sz w:val="28"/>
          <w:szCs w:val="28"/>
          <w:lang w:val="uk-UA"/>
        </w:rPr>
        <w:t>-й</w:t>
      </w:r>
      <w:r w:rsidR="00651292">
        <w:rPr>
          <w:sz w:val="28"/>
          <w:szCs w:val="28"/>
          <w:lang w:val="uk-UA"/>
        </w:rPr>
        <w:t xml:space="preserve"> рік на Львівщині </w:t>
      </w:r>
      <w:r w:rsidR="000D594B">
        <w:rPr>
          <w:sz w:val="28"/>
          <w:szCs w:val="28"/>
          <w:lang w:val="uk-UA"/>
        </w:rPr>
        <w:t>Роком Андрія Мельника.</w:t>
      </w:r>
    </w:p>
    <w:p w:rsidR="000D594B" w:rsidRDefault="000D594B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Андрій Мельник – полковник армії УНР, військовий і політичний діяч,</w:t>
      </w:r>
      <w:r w:rsidR="00AE3E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один з найближчих соратників Євгена Коновальця. Організатор формації Січових </w:t>
      </w:r>
      <w:r w:rsidR="003F2842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трільців у Києві. З 1938</w:t>
      </w:r>
      <w:r w:rsidR="003F2842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– голова Проводу ОУН. </w:t>
      </w:r>
      <w:r w:rsidR="001D674D">
        <w:rPr>
          <w:sz w:val="28"/>
          <w:szCs w:val="28"/>
          <w:lang w:val="uk-UA"/>
        </w:rPr>
        <w:t>Був в’язнем німецьких концтаборів, а з 1945 р</w:t>
      </w:r>
      <w:r w:rsidR="00DD6316">
        <w:rPr>
          <w:sz w:val="28"/>
          <w:szCs w:val="28"/>
          <w:lang w:val="uk-UA"/>
        </w:rPr>
        <w:t>.</w:t>
      </w:r>
      <w:r w:rsidR="001D674D">
        <w:rPr>
          <w:sz w:val="28"/>
          <w:szCs w:val="28"/>
          <w:lang w:val="uk-UA"/>
        </w:rPr>
        <w:t xml:space="preserve"> перебував в еміграції.</w:t>
      </w:r>
    </w:p>
    <w:p w:rsidR="001D674D" w:rsidRDefault="001D674D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F4CB1">
        <w:rPr>
          <w:sz w:val="28"/>
          <w:szCs w:val="28"/>
          <w:lang w:val="uk-UA"/>
        </w:rPr>
        <w:t xml:space="preserve">Андрій Мельник народився 12 грудня 1890 року в селі </w:t>
      </w:r>
      <w:proofErr w:type="spellStart"/>
      <w:r w:rsidR="005F4CB1">
        <w:rPr>
          <w:sz w:val="28"/>
          <w:szCs w:val="28"/>
          <w:lang w:val="uk-UA"/>
        </w:rPr>
        <w:t>Якубова</w:t>
      </w:r>
      <w:proofErr w:type="spellEnd"/>
      <w:r w:rsidR="005F4CB1">
        <w:rPr>
          <w:sz w:val="28"/>
          <w:szCs w:val="28"/>
          <w:lang w:val="uk-UA"/>
        </w:rPr>
        <w:t xml:space="preserve"> Воля</w:t>
      </w:r>
      <w:r w:rsidR="0068515D">
        <w:rPr>
          <w:sz w:val="28"/>
          <w:szCs w:val="28"/>
          <w:lang w:val="uk-UA"/>
        </w:rPr>
        <w:t xml:space="preserve"> на Львівщині.</w:t>
      </w:r>
    </w:p>
    <w:p w:rsidR="0068515D" w:rsidRPr="002F242E" w:rsidRDefault="0068515D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Батько, Атанас Мельник, </w:t>
      </w:r>
      <w:r w:rsidR="002F242E">
        <w:rPr>
          <w:sz w:val="28"/>
          <w:szCs w:val="28"/>
          <w:lang w:val="uk-UA"/>
        </w:rPr>
        <w:t>був</w:t>
      </w:r>
      <w:r>
        <w:rPr>
          <w:sz w:val="28"/>
          <w:szCs w:val="28"/>
          <w:lang w:val="uk-UA"/>
        </w:rPr>
        <w:t xml:space="preserve"> заможн</w:t>
      </w:r>
      <w:r w:rsidR="002F242E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людин</w:t>
      </w:r>
      <w:r w:rsidR="002F242E">
        <w:rPr>
          <w:sz w:val="28"/>
          <w:szCs w:val="28"/>
          <w:lang w:val="uk-UA"/>
        </w:rPr>
        <w:t>ою</w:t>
      </w:r>
      <w:r w:rsidR="006A6861">
        <w:rPr>
          <w:sz w:val="28"/>
          <w:szCs w:val="28"/>
          <w:lang w:val="uk-UA"/>
        </w:rPr>
        <w:t>. З</w:t>
      </w:r>
      <w:r>
        <w:rPr>
          <w:sz w:val="28"/>
          <w:szCs w:val="28"/>
          <w:lang w:val="uk-UA"/>
        </w:rPr>
        <w:t xml:space="preserve">акінчив сільську школу, згодом дяківський інститут у Дрогобичі. Мав приємний баритон і співав у церковному хорі. Атанас Мельник був знайомий з Іваном Франком. Коли Атанас став сільським головою, то викупив єдину у селі корчму і створив товариство </w:t>
      </w:r>
      <w:r w:rsidRPr="002F242E">
        <w:rPr>
          <w:sz w:val="28"/>
          <w:szCs w:val="28"/>
          <w:lang w:val="uk-UA"/>
        </w:rPr>
        <w:t>«Просвіта»</w:t>
      </w:r>
      <w:r w:rsidR="00F775FE" w:rsidRPr="002F242E">
        <w:rPr>
          <w:sz w:val="28"/>
          <w:szCs w:val="28"/>
          <w:lang w:val="uk-UA"/>
        </w:rPr>
        <w:t>.</w:t>
      </w:r>
    </w:p>
    <w:p w:rsidR="00E06C61" w:rsidRDefault="00F775FE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Атанас Мельник </w:t>
      </w:r>
      <w:r w:rsidR="006821B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громадськи</w:t>
      </w:r>
      <w:r w:rsidR="00432CB5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діяч, людин</w:t>
      </w:r>
      <w:r w:rsidR="00432CB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неординарних здібностей, освічен</w:t>
      </w:r>
      <w:r w:rsidR="00432CB5">
        <w:rPr>
          <w:sz w:val="28"/>
          <w:szCs w:val="28"/>
          <w:lang w:val="uk-UA"/>
        </w:rPr>
        <w:t>а й</w:t>
      </w:r>
      <w:r>
        <w:rPr>
          <w:sz w:val="28"/>
          <w:szCs w:val="28"/>
          <w:lang w:val="uk-UA"/>
        </w:rPr>
        <w:t xml:space="preserve"> енергійн</w:t>
      </w:r>
      <w:r w:rsidR="00432CB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. За </w:t>
      </w:r>
      <w:r w:rsidR="00E06C61">
        <w:rPr>
          <w:sz w:val="28"/>
          <w:szCs w:val="28"/>
          <w:lang w:val="uk-UA"/>
        </w:rPr>
        <w:t>його ініціатив</w:t>
      </w:r>
      <w:r w:rsidR="00432CB5">
        <w:rPr>
          <w:sz w:val="28"/>
          <w:szCs w:val="28"/>
          <w:lang w:val="uk-UA"/>
        </w:rPr>
        <w:t>и</w:t>
      </w:r>
      <w:r w:rsidR="00E06C61">
        <w:rPr>
          <w:sz w:val="28"/>
          <w:szCs w:val="28"/>
          <w:lang w:val="uk-UA"/>
        </w:rPr>
        <w:t xml:space="preserve"> будувалися дороги,</w:t>
      </w:r>
      <w:r w:rsidR="00432CB5">
        <w:rPr>
          <w:sz w:val="28"/>
          <w:szCs w:val="28"/>
          <w:lang w:val="uk-UA"/>
        </w:rPr>
        <w:t xml:space="preserve"> </w:t>
      </w:r>
      <w:r w:rsidR="00E06C61">
        <w:rPr>
          <w:sz w:val="28"/>
          <w:szCs w:val="28"/>
          <w:lang w:val="uk-UA"/>
        </w:rPr>
        <w:t xml:space="preserve">зведено Громадський дім, в якому </w:t>
      </w:r>
      <w:r w:rsidR="00F97A76">
        <w:rPr>
          <w:sz w:val="28"/>
          <w:szCs w:val="28"/>
          <w:lang w:val="uk-UA"/>
        </w:rPr>
        <w:t xml:space="preserve">знаходилася </w:t>
      </w:r>
      <w:r w:rsidR="00EC19B2">
        <w:rPr>
          <w:sz w:val="28"/>
          <w:szCs w:val="28"/>
          <w:lang w:val="uk-UA"/>
        </w:rPr>
        <w:t>Г</w:t>
      </w:r>
      <w:r w:rsidR="00E06C61">
        <w:rPr>
          <w:sz w:val="28"/>
          <w:szCs w:val="28"/>
          <w:lang w:val="uk-UA"/>
        </w:rPr>
        <w:t xml:space="preserve">ромадська </w:t>
      </w:r>
      <w:r w:rsidR="00EC19B2">
        <w:rPr>
          <w:sz w:val="28"/>
          <w:szCs w:val="28"/>
          <w:lang w:val="uk-UA"/>
        </w:rPr>
        <w:t>р</w:t>
      </w:r>
      <w:r w:rsidR="00E06C61">
        <w:rPr>
          <w:sz w:val="28"/>
          <w:szCs w:val="28"/>
          <w:lang w:val="uk-UA"/>
        </w:rPr>
        <w:t xml:space="preserve">ада, Товариство </w:t>
      </w:r>
      <w:r w:rsidR="00E06C61" w:rsidRPr="00EC19B2">
        <w:rPr>
          <w:sz w:val="28"/>
          <w:szCs w:val="28"/>
          <w:lang w:val="uk-UA"/>
        </w:rPr>
        <w:t>«Січ».</w:t>
      </w:r>
      <w:r w:rsidR="00E06C61">
        <w:rPr>
          <w:sz w:val="28"/>
          <w:szCs w:val="28"/>
          <w:lang w:val="uk-UA"/>
        </w:rPr>
        <w:t xml:space="preserve"> </w:t>
      </w:r>
      <w:r w:rsidR="00AB16A1">
        <w:rPr>
          <w:sz w:val="28"/>
          <w:szCs w:val="28"/>
          <w:lang w:val="uk-UA"/>
        </w:rPr>
        <w:t xml:space="preserve">Він сприяв створенню громадської крамниці – це означало початок кооперації, </w:t>
      </w:r>
      <w:proofErr w:type="spellStart"/>
      <w:r w:rsidR="00AB16A1">
        <w:rPr>
          <w:sz w:val="28"/>
          <w:szCs w:val="28"/>
          <w:lang w:val="uk-UA"/>
        </w:rPr>
        <w:t>унезалеж</w:t>
      </w:r>
      <w:r w:rsidR="0008544E">
        <w:rPr>
          <w:sz w:val="28"/>
          <w:szCs w:val="28"/>
          <w:lang w:val="uk-UA"/>
        </w:rPr>
        <w:t>н</w:t>
      </w:r>
      <w:r w:rsidR="00AB16A1">
        <w:rPr>
          <w:sz w:val="28"/>
          <w:szCs w:val="28"/>
          <w:lang w:val="uk-UA"/>
        </w:rPr>
        <w:t>ення</w:t>
      </w:r>
      <w:proofErr w:type="spellEnd"/>
      <w:r w:rsidR="00AB16A1">
        <w:rPr>
          <w:sz w:val="28"/>
          <w:szCs w:val="28"/>
          <w:lang w:val="uk-UA"/>
        </w:rPr>
        <w:t xml:space="preserve"> </w:t>
      </w:r>
      <w:r w:rsidR="001032EA">
        <w:rPr>
          <w:sz w:val="28"/>
          <w:szCs w:val="28"/>
          <w:lang w:val="uk-UA"/>
        </w:rPr>
        <w:t>від чужого капіталу, боротьбу з пияцтвом, змагання за освіту, піднесення соціального рівня, національне пробудження.</w:t>
      </w:r>
    </w:p>
    <w:p w:rsidR="00DA7911" w:rsidRDefault="00DA7911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1912</w:t>
      </w:r>
      <w:r w:rsidR="00905D83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вступив у Відні до Лісової академії, </w:t>
      </w:r>
      <w:r w:rsidR="00905D83">
        <w:rPr>
          <w:sz w:val="28"/>
          <w:szCs w:val="28"/>
          <w:lang w:val="uk-UA"/>
        </w:rPr>
        <w:t>навчався за спеціальністю «інженер-</w:t>
      </w:r>
      <w:r>
        <w:rPr>
          <w:sz w:val="28"/>
          <w:szCs w:val="28"/>
          <w:lang w:val="uk-UA"/>
        </w:rPr>
        <w:t>лісівник».</w:t>
      </w:r>
    </w:p>
    <w:p w:rsidR="00DA7911" w:rsidRDefault="00DA7911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формування його світогляду великий вплив </w:t>
      </w:r>
      <w:r w:rsidR="00041BAD">
        <w:rPr>
          <w:sz w:val="28"/>
          <w:szCs w:val="28"/>
          <w:lang w:val="uk-UA"/>
        </w:rPr>
        <w:t>мав багат</w:t>
      </w:r>
      <w:r>
        <w:rPr>
          <w:sz w:val="28"/>
          <w:szCs w:val="28"/>
          <w:lang w:val="uk-UA"/>
        </w:rPr>
        <w:t>олітній посол до Віденського парламенту, доктор Євген Олесницький.</w:t>
      </w:r>
    </w:p>
    <w:p w:rsidR="00DA7911" w:rsidRDefault="00DA7911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</w:t>
      </w:r>
      <w:r w:rsidR="006C1303">
        <w:rPr>
          <w:sz w:val="28"/>
          <w:szCs w:val="28"/>
          <w:lang w:val="uk-UA"/>
        </w:rPr>
        <w:t>двадцять два</w:t>
      </w:r>
      <w:r>
        <w:rPr>
          <w:sz w:val="28"/>
          <w:szCs w:val="28"/>
          <w:lang w:val="uk-UA"/>
        </w:rPr>
        <w:t xml:space="preserve"> роки Андрій Мельник вступив до Високої земельної школи у Відні.</w:t>
      </w:r>
    </w:p>
    <w:p w:rsidR="00DA7911" w:rsidRDefault="00DA7911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початком Першої </w:t>
      </w:r>
      <w:r w:rsidR="006B2AA4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вітової війни</w:t>
      </w:r>
      <w:r w:rsidR="005C03B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1914 р</w:t>
      </w:r>
      <w:r w:rsidR="006B2AA4">
        <w:rPr>
          <w:sz w:val="28"/>
          <w:szCs w:val="28"/>
          <w:lang w:val="uk-UA"/>
        </w:rPr>
        <w:t>.</w:t>
      </w:r>
      <w:r w:rsidR="00156619">
        <w:rPr>
          <w:sz w:val="28"/>
          <w:szCs w:val="28"/>
          <w:lang w:val="uk-UA"/>
        </w:rPr>
        <w:t>, незважаючи на заперечення медкомісії,</w:t>
      </w:r>
      <w:r>
        <w:rPr>
          <w:sz w:val="28"/>
          <w:szCs w:val="28"/>
          <w:lang w:val="uk-UA"/>
        </w:rPr>
        <w:t xml:space="preserve"> стає добровольцем до лав</w:t>
      </w:r>
      <w:r w:rsidR="00156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УСС</w:t>
      </w:r>
      <w:r w:rsidR="0015661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Як комендант сотні УСС брав участь </w:t>
      </w:r>
      <w:r w:rsidR="00C4626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боях на горі Маківка та </w:t>
      </w:r>
      <w:proofErr w:type="spellStart"/>
      <w:r>
        <w:rPr>
          <w:sz w:val="28"/>
          <w:szCs w:val="28"/>
          <w:lang w:val="uk-UA"/>
        </w:rPr>
        <w:t>Лисоня</w:t>
      </w:r>
      <w:proofErr w:type="spellEnd"/>
      <w:r>
        <w:rPr>
          <w:sz w:val="28"/>
          <w:szCs w:val="28"/>
          <w:lang w:val="uk-UA"/>
        </w:rPr>
        <w:t>.</w:t>
      </w:r>
    </w:p>
    <w:p w:rsidR="00DA7911" w:rsidRDefault="00DA7911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Влітку 1916 </w:t>
      </w:r>
      <w:r w:rsidR="001102B5">
        <w:rPr>
          <w:sz w:val="28"/>
          <w:szCs w:val="28"/>
          <w:lang w:val="uk-UA"/>
        </w:rPr>
        <w:t xml:space="preserve">р. </w:t>
      </w:r>
      <w:r>
        <w:rPr>
          <w:sz w:val="28"/>
          <w:szCs w:val="28"/>
          <w:lang w:val="uk-UA"/>
        </w:rPr>
        <w:t xml:space="preserve">на фронт приїхав майбутній </w:t>
      </w:r>
      <w:proofErr w:type="spellStart"/>
      <w:r>
        <w:rPr>
          <w:sz w:val="28"/>
          <w:szCs w:val="28"/>
          <w:lang w:val="uk-UA"/>
        </w:rPr>
        <w:t>екс-герцог</w:t>
      </w:r>
      <w:proofErr w:type="spellEnd"/>
      <w:r>
        <w:rPr>
          <w:sz w:val="28"/>
          <w:szCs w:val="28"/>
          <w:lang w:val="uk-UA"/>
        </w:rPr>
        <w:t xml:space="preserve"> Карл, </w:t>
      </w:r>
      <w:r w:rsidR="00895968">
        <w:rPr>
          <w:sz w:val="28"/>
          <w:szCs w:val="28"/>
          <w:lang w:val="uk-UA"/>
        </w:rPr>
        <w:t xml:space="preserve">який </w:t>
      </w:r>
      <w:r w:rsidR="001102B5">
        <w:rPr>
          <w:sz w:val="28"/>
          <w:szCs w:val="28"/>
          <w:lang w:val="uk-UA"/>
        </w:rPr>
        <w:t>згодо</w:t>
      </w:r>
      <w:r w:rsidR="00895968">
        <w:rPr>
          <w:sz w:val="28"/>
          <w:szCs w:val="28"/>
          <w:lang w:val="uk-UA"/>
        </w:rPr>
        <w:t>м став імператором Австро-Угорщини. Військовим, які відзначилися, він вручив нагороди</w:t>
      </w:r>
      <w:r w:rsidR="001102B5">
        <w:rPr>
          <w:sz w:val="28"/>
          <w:szCs w:val="28"/>
          <w:lang w:val="uk-UA"/>
        </w:rPr>
        <w:t xml:space="preserve">, а також </w:t>
      </w:r>
      <w:r w:rsidR="00156619">
        <w:rPr>
          <w:sz w:val="28"/>
          <w:szCs w:val="28"/>
          <w:lang w:val="uk-UA"/>
        </w:rPr>
        <w:t xml:space="preserve">нагородив </w:t>
      </w:r>
      <w:r w:rsidR="00997C7E">
        <w:rPr>
          <w:sz w:val="28"/>
          <w:szCs w:val="28"/>
          <w:lang w:val="uk-UA"/>
        </w:rPr>
        <w:t>Андрі</w:t>
      </w:r>
      <w:r w:rsidR="00156619">
        <w:rPr>
          <w:sz w:val="28"/>
          <w:szCs w:val="28"/>
          <w:lang w:val="uk-UA"/>
        </w:rPr>
        <w:t>я</w:t>
      </w:r>
      <w:r w:rsidR="00997C7E">
        <w:rPr>
          <w:sz w:val="28"/>
          <w:szCs w:val="28"/>
          <w:lang w:val="uk-UA"/>
        </w:rPr>
        <w:t xml:space="preserve"> Мельник</w:t>
      </w:r>
      <w:r w:rsidR="00156619">
        <w:rPr>
          <w:sz w:val="28"/>
          <w:szCs w:val="28"/>
          <w:lang w:val="uk-UA"/>
        </w:rPr>
        <w:t>а</w:t>
      </w:r>
      <w:r w:rsidR="00997C7E">
        <w:rPr>
          <w:sz w:val="28"/>
          <w:szCs w:val="28"/>
          <w:lang w:val="uk-UA"/>
        </w:rPr>
        <w:t xml:space="preserve"> </w:t>
      </w:r>
      <w:r w:rsidR="001102B5">
        <w:rPr>
          <w:sz w:val="28"/>
          <w:szCs w:val="28"/>
          <w:lang w:val="uk-UA"/>
        </w:rPr>
        <w:t>ме</w:t>
      </w:r>
      <w:r w:rsidR="00895968">
        <w:rPr>
          <w:sz w:val="28"/>
          <w:szCs w:val="28"/>
          <w:lang w:val="uk-UA"/>
        </w:rPr>
        <w:t>дал</w:t>
      </w:r>
      <w:r w:rsidR="00156619">
        <w:rPr>
          <w:sz w:val="28"/>
          <w:szCs w:val="28"/>
          <w:lang w:val="uk-UA"/>
        </w:rPr>
        <w:t>лю</w:t>
      </w:r>
      <w:r w:rsidR="00895968">
        <w:rPr>
          <w:sz w:val="28"/>
          <w:szCs w:val="28"/>
          <w:lang w:val="uk-UA"/>
        </w:rPr>
        <w:t xml:space="preserve"> за хоробрість. </w:t>
      </w:r>
      <w:proofErr w:type="spellStart"/>
      <w:r w:rsidR="00895968">
        <w:rPr>
          <w:sz w:val="28"/>
          <w:szCs w:val="28"/>
          <w:lang w:val="uk-UA"/>
        </w:rPr>
        <w:t>Екс-герцог</w:t>
      </w:r>
      <w:proofErr w:type="spellEnd"/>
      <w:r w:rsidR="00895968">
        <w:rPr>
          <w:sz w:val="28"/>
          <w:szCs w:val="28"/>
          <w:lang w:val="uk-UA"/>
        </w:rPr>
        <w:t xml:space="preserve"> Карл подарував Мельнику свою імператорську шаблю.</w:t>
      </w:r>
    </w:p>
    <w:p w:rsidR="00895968" w:rsidRDefault="00895968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941BD">
        <w:rPr>
          <w:sz w:val="28"/>
          <w:szCs w:val="28"/>
          <w:lang w:val="uk-UA"/>
        </w:rPr>
        <w:t xml:space="preserve">У </w:t>
      </w:r>
      <w:r w:rsidR="00B25AF0">
        <w:rPr>
          <w:sz w:val="28"/>
          <w:szCs w:val="28"/>
          <w:lang w:val="uk-UA"/>
        </w:rPr>
        <w:t>двадцять шість</w:t>
      </w:r>
      <w:r w:rsidR="002941BD">
        <w:rPr>
          <w:sz w:val="28"/>
          <w:szCs w:val="28"/>
          <w:lang w:val="uk-UA"/>
        </w:rPr>
        <w:t xml:space="preserve"> років Андрій потрапив у російський полон, перебував у таборах військовополонених Тамбов</w:t>
      </w:r>
      <w:r w:rsidR="00B25AF0">
        <w:rPr>
          <w:sz w:val="28"/>
          <w:szCs w:val="28"/>
          <w:lang w:val="uk-UA"/>
        </w:rPr>
        <w:t>а, Уфи</w:t>
      </w:r>
      <w:r w:rsidR="00742732">
        <w:rPr>
          <w:sz w:val="28"/>
          <w:szCs w:val="28"/>
          <w:lang w:val="uk-UA"/>
        </w:rPr>
        <w:t xml:space="preserve"> та Царицин</w:t>
      </w:r>
      <w:r w:rsidR="00B25AF0">
        <w:rPr>
          <w:sz w:val="28"/>
          <w:szCs w:val="28"/>
          <w:lang w:val="uk-UA"/>
        </w:rPr>
        <w:t>а</w:t>
      </w:r>
      <w:r w:rsidR="00742732">
        <w:rPr>
          <w:sz w:val="28"/>
          <w:szCs w:val="28"/>
          <w:lang w:val="uk-UA"/>
        </w:rPr>
        <w:t xml:space="preserve">. Там він познайомився </w:t>
      </w:r>
      <w:r w:rsidR="00742732">
        <w:rPr>
          <w:sz w:val="28"/>
          <w:szCs w:val="28"/>
          <w:lang w:val="uk-UA"/>
        </w:rPr>
        <w:lastRenderedPageBreak/>
        <w:t xml:space="preserve">з Євгеном </w:t>
      </w:r>
      <w:proofErr w:type="spellStart"/>
      <w:r w:rsidR="00742732">
        <w:rPr>
          <w:sz w:val="28"/>
          <w:szCs w:val="28"/>
          <w:lang w:val="uk-UA"/>
        </w:rPr>
        <w:t>Коновальцем</w:t>
      </w:r>
      <w:proofErr w:type="spellEnd"/>
      <w:r w:rsidR="00742732">
        <w:rPr>
          <w:sz w:val="28"/>
          <w:szCs w:val="28"/>
          <w:lang w:val="uk-UA"/>
        </w:rPr>
        <w:t xml:space="preserve">, </w:t>
      </w:r>
      <w:r w:rsidR="00F1685A">
        <w:rPr>
          <w:sz w:val="28"/>
          <w:szCs w:val="28"/>
          <w:lang w:val="uk-UA"/>
        </w:rPr>
        <w:t xml:space="preserve">який </w:t>
      </w:r>
      <w:r w:rsidR="00194287">
        <w:rPr>
          <w:sz w:val="28"/>
          <w:szCs w:val="28"/>
          <w:lang w:val="uk-UA"/>
        </w:rPr>
        <w:t xml:space="preserve">на все життя </w:t>
      </w:r>
      <w:r w:rsidR="00F1685A">
        <w:rPr>
          <w:sz w:val="28"/>
          <w:szCs w:val="28"/>
          <w:lang w:val="uk-UA"/>
        </w:rPr>
        <w:t>став другом і</w:t>
      </w:r>
      <w:r w:rsidR="00742732">
        <w:rPr>
          <w:sz w:val="28"/>
          <w:szCs w:val="28"/>
          <w:lang w:val="uk-UA"/>
        </w:rPr>
        <w:t xml:space="preserve"> свояком (їхніми дружинами були дві рідні сестри).</w:t>
      </w:r>
    </w:p>
    <w:p w:rsidR="00F1685A" w:rsidRDefault="00F1685A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Разом </w:t>
      </w:r>
      <w:r w:rsidR="00724D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Євгеном </w:t>
      </w:r>
      <w:proofErr w:type="spellStart"/>
      <w:r>
        <w:rPr>
          <w:sz w:val="28"/>
          <w:szCs w:val="28"/>
          <w:lang w:val="uk-UA"/>
        </w:rPr>
        <w:t>Коновальцем</w:t>
      </w:r>
      <w:proofErr w:type="spellEnd"/>
      <w:r>
        <w:rPr>
          <w:sz w:val="28"/>
          <w:szCs w:val="28"/>
          <w:lang w:val="uk-UA"/>
        </w:rPr>
        <w:t xml:space="preserve"> вони сформували Галицько-Буковинський курінь, згодом перетворений на курінь Українських </w:t>
      </w:r>
      <w:r w:rsidR="00C310A3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ічових </w:t>
      </w:r>
      <w:r w:rsidR="00C310A3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трільців, а </w:t>
      </w:r>
      <w:r w:rsidR="00724D8D">
        <w:rPr>
          <w:sz w:val="28"/>
          <w:szCs w:val="28"/>
          <w:lang w:val="uk-UA"/>
        </w:rPr>
        <w:t xml:space="preserve">невдовзі </w:t>
      </w:r>
      <w:r>
        <w:rPr>
          <w:sz w:val="28"/>
          <w:szCs w:val="28"/>
          <w:lang w:val="uk-UA"/>
        </w:rPr>
        <w:t xml:space="preserve">– полк, дивізію </w:t>
      </w:r>
      <w:r w:rsidR="00724D8D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корпус.</w:t>
      </w:r>
    </w:p>
    <w:p w:rsidR="00747D66" w:rsidRDefault="00F1685A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Андрій Мельник – начальник штабу, полковник</w:t>
      </w:r>
      <w:r w:rsidR="0050004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грудні 1918</w:t>
      </w:r>
      <w:r w:rsidR="00500049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– отаман Армії УНР, з січня 1919</w:t>
      </w:r>
      <w:r w:rsidR="00877158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– виконувач обов’язків командира корпусу.</w:t>
      </w:r>
    </w:p>
    <w:p w:rsidR="00747D66" w:rsidRDefault="00747D66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Мельник брав участь у звільненні заводу </w:t>
      </w:r>
      <w:r w:rsidRPr="00C310A3">
        <w:rPr>
          <w:sz w:val="28"/>
          <w:szCs w:val="28"/>
          <w:lang w:val="uk-UA"/>
        </w:rPr>
        <w:t>«Арсенал»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більшовицьких військ та протигетьманському повстанні.</w:t>
      </w:r>
    </w:p>
    <w:p w:rsidR="00F1685A" w:rsidRDefault="00747D66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Разом </w:t>
      </w:r>
      <w:r w:rsidR="0087715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</w:t>
      </w:r>
      <w:proofErr w:type="spellStart"/>
      <w:r>
        <w:rPr>
          <w:sz w:val="28"/>
          <w:szCs w:val="28"/>
          <w:lang w:val="uk-UA"/>
        </w:rPr>
        <w:t>Коновальцем</w:t>
      </w:r>
      <w:proofErr w:type="spellEnd"/>
      <w:r>
        <w:rPr>
          <w:sz w:val="28"/>
          <w:szCs w:val="28"/>
          <w:lang w:val="uk-UA"/>
        </w:rPr>
        <w:t xml:space="preserve"> вони створили міцний тандем: амбіції вождя у першого та логічність мислення Мельник</w:t>
      </w:r>
      <w:r w:rsidR="00877158">
        <w:rPr>
          <w:sz w:val="28"/>
          <w:szCs w:val="28"/>
          <w:lang w:val="uk-UA"/>
        </w:rPr>
        <w:t xml:space="preserve">а, його вміння бути заступником </w:t>
      </w:r>
      <w:r>
        <w:rPr>
          <w:sz w:val="28"/>
          <w:szCs w:val="28"/>
          <w:lang w:val="uk-UA"/>
        </w:rPr>
        <w:t>доповнюва</w:t>
      </w:r>
      <w:r w:rsidR="0087715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и </w:t>
      </w:r>
      <w:r w:rsidR="00740BF8">
        <w:rPr>
          <w:sz w:val="28"/>
          <w:szCs w:val="28"/>
          <w:lang w:val="uk-UA"/>
        </w:rPr>
        <w:t xml:space="preserve">цей </w:t>
      </w:r>
      <w:r w:rsidR="00877158">
        <w:rPr>
          <w:sz w:val="28"/>
          <w:szCs w:val="28"/>
          <w:lang w:val="uk-UA"/>
        </w:rPr>
        <w:t>тандем</w:t>
      </w:r>
      <w:r>
        <w:rPr>
          <w:sz w:val="28"/>
          <w:szCs w:val="28"/>
          <w:lang w:val="uk-UA"/>
        </w:rPr>
        <w:t>.</w:t>
      </w:r>
      <w:r w:rsidR="00F1685A">
        <w:rPr>
          <w:sz w:val="28"/>
          <w:szCs w:val="28"/>
          <w:lang w:val="uk-UA"/>
        </w:rPr>
        <w:t xml:space="preserve"> </w:t>
      </w:r>
    </w:p>
    <w:p w:rsidR="00E6125A" w:rsidRDefault="00747D66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грудні 1919</w:t>
      </w:r>
      <w:r w:rsidR="00D75646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Андрій Мельник захворів на тиф, лікувався у Рівному, потім у Луцьку</w:t>
      </w:r>
      <w:r w:rsidR="00AA1A83">
        <w:rPr>
          <w:sz w:val="28"/>
          <w:szCs w:val="28"/>
          <w:lang w:val="uk-UA"/>
        </w:rPr>
        <w:t xml:space="preserve">. Звідти виїхав за кордон як контролер військових місій УНР. У Празі закінчив студії </w:t>
      </w:r>
      <w:r w:rsidR="00D75646">
        <w:rPr>
          <w:sz w:val="28"/>
          <w:szCs w:val="28"/>
          <w:lang w:val="uk-UA"/>
        </w:rPr>
        <w:t>й</w:t>
      </w:r>
      <w:r w:rsidR="00AA1A83">
        <w:rPr>
          <w:sz w:val="28"/>
          <w:szCs w:val="28"/>
          <w:lang w:val="uk-UA"/>
        </w:rPr>
        <w:t xml:space="preserve"> отримав диплом інженера. За наказом Голови Директорії УНР Симона Петлюри Є. </w:t>
      </w:r>
      <w:proofErr w:type="spellStart"/>
      <w:r w:rsidR="00AA1A83">
        <w:rPr>
          <w:sz w:val="28"/>
          <w:szCs w:val="28"/>
          <w:lang w:val="uk-UA"/>
        </w:rPr>
        <w:t>Коновалець</w:t>
      </w:r>
      <w:proofErr w:type="spellEnd"/>
      <w:r w:rsidR="00AA1A83">
        <w:rPr>
          <w:sz w:val="28"/>
          <w:szCs w:val="28"/>
          <w:lang w:val="uk-UA"/>
        </w:rPr>
        <w:t xml:space="preserve"> і А. Мельник згуртували сили для ведення підпільної боротьби за визволення України</w:t>
      </w:r>
      <w:r w:rsidR="00E6125A">
        <w:rPr>
          <w:sz w:val="28"/>
          <w:szCs w:val="28"/>
          <w:lang w:val="uk-UA"/>
        </w:rPr>
        <w:t>.</w:t>
      </w:r>
    </w:p>
    <w:p w:rsidR="00E6125A" w:rsidRDefault="00E6125A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1920</w:t>
      </w:r>
      <w:r w:rsidR="00D75646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сто соратників утворили таємну Українську </w:t>
      </w:r>
      <w:r w:rsidR="006144C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ійськову </w:t>
      </w:r>
      <w:r w:rsidR="006144C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рганізацію (УВО), яку очолив Євген </w:t>
      </w:r>
      <w:proofErr w:type="spellStart"/>
      <w:r>
        <w:rPr>
          <w:sz w:val="28"/>
          <w:szCs w:val="28"/>
          <w:lang w:val="uk-UA"/>
        </w:rPr>
        <w:t>Коновалець</w:t>
      </w:r>
      <w:proofErr w:type="spellEnd"/>
      <w:r>
        <w:rPr>
          <w:sz w:val="28"/>
          <w:szCs w:val="28"/>
          <w:lang w:val="uk-UA"/>
        </w:rPr>
        <w:t>.</w:t>
      </w:r>
    </w:p>
    <w:p w:rsidR="00E6125A" w:rsidRDefault="00E6125A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Перед УВО постали завдання: здійснити реєстрацію військових, оформити їх в організовані формації, збір </w:t>
      </w:r>
      <w:r w:rsidR="00BC0221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комплектування зброї, купівля її за кордоном. Поза українськими </w:t>
      </w:r>
      <w:r w:rsidR="006A0448">
        <w:rPr>
          <w:sz w:val="28"/>
          <w:szCs w:val="28"/>
          <w:lang w:val="uk-UA"/>
        </w:rPr>
        <w:t xml:space="preserve">землями УВО </w:t>
      </w:r>
      <w:r w:rsidR="00637FD6">
        <w:rPr>
          <w:sz w:val="28"/>
          <w:szCs w:val="28"/>
          <w:lang w:val="uk-UA"/>
        </w:rPr>
        <w:t>у</w:t>
      </w:r>
      <w:r w:rsidR="006A0448">
        <w:rPr>
          <w:sz w:val="28"/>
          <w:szCs w:val="28"/>
          <w:lang w:val="uk-UA"/>
        </w:rPr>
        <w:t>тримували експозиту</w:t>
      </w:r>
      <w:r w:rsidR="00BC0221">
        <w:rPr>
          <w:sz w:val="28"/>
          <w:szCs w:val="28"/>
          <w:lang w:val="uk-UA"/>
        </w:rPr>
        <w:t>ри в</w:t>
      </w:r>
      <w:r>
        <w:rPr>
          <w:sz w:val="28"/>
          <w:szCs w:val="28"/>
          <w:lang w:val="uk-UA"/>
        </w:rPr>
        <w:t xml:space="preserve"> Бразилії, Канаді, Литві, США, Чехо</w:t>
      </w:r>
      <w:r w:rsidR="00335888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ловаччині. </w:t>
      </w:r>
    </w:p>
    <w:p w:rsidR="00023B12" w:rsidRDefault="00E6125A" w:rsidP="00432A4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Експозитури ставили завдання легалізувати членів УВО за кордоном, транспортувати зброю</w:t>
      </w:r>
      <w:r w:rsidR="00FF64A2">
        <w:rPr>
          <w:sz w:val="28"/>
          <w:szCs w:val="28"/>
          <w:lang w:val="uk-UA"/>
        </w:rPr>
        <w:t xml:space="preserve"> та літературу, організувати </w:t>
      </w:r>
      <w:proofErr w:type="spellStart"/>
      <w:r w:rsidR="00FF64A2">
        <w:rPr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>шкільні</w:t>
      </w:r>
      <w:proofErr w:type="spellEnd"/>
      <w:r>
        <w:rPr>
          <w:sz w:val="28"/>
          <w:szCs w:val="28"/>
          <w:lang w:val="uk-UA"/>
        </w:rPr>
        <w:t xml:space="preserve"> курси. Відповідальним за фінансування, </w:t>
      </w:r>
      <w:r w:rsidR="00E41DDC">
        <w:rPr>
          <w:sz w:val="28"/>
          <w:szCs w:val="28"/>
          <w:lang w:val="uk-UA"/>
        </w:rPr>
        <w:t xml:space="preserve">згодом </w:t>
      </w:r>
      <w:r>
        <w:rPr>
          <w:sz w:val="28"/>
          <w:szCs w:val="28"/>
          <w:lang w:val="uk-UA"/>
        </w:rPr>
        <w:t xml:space="preserve">за фінансування ОУН був призначений Степан </w:t>
      </w:r>
      <w:proofErr w:type="spellStart"/>
      <w:r>
        <w:rPr>
          <w:sz w:val="28"/>
          <w:szCs w:val="28"/>
          <w:lang w:val="uk-UA"/>
        </w:rPr>
        <w:t>Федак</w:t>
      </w:r>
      <w:r w:rsidR="00CA0D6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старший</w:t>
      </w:r>
      <w:proofErr w:type="spellEnd"/>
      <w:r>
        <w:rPr>
          <w:sz w:val="28"/>
          <w:szCs w:val="28"/>
          <w:lang w:val="uk-UA"/>
        </w:rPr>
        <w:t xml:space="preserve">. До скарбниці УВО надійшли: частина фондів, вивезених Січовими </w:t>
      </w:r>
      <w:r w:rsidR="00E41DDC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трільцями з України; дотації уряду УНР на формування відділів у Чехо</w:t>
      </w:r>
      <w:r w:rsidR="00E41DDC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ловаччині; </w:t>
      </w:r>
      <w:r w:rsidR="00A14F99">
        <w:rPr>
          <w:sz w:val="28"/>
          <w:szCs w:val="28"/>
          <w:lang w:val="uk-UA"/>
        </w:rPr>
        <w:t xml:space="preserve">пожертви канадського Червоного Хреста та інші пожертви заокеанської еміграції (Олена </w:t>
      </w:r>
      <w:proofErr w:type="spellStart"/>
      <w:r w:rsidR="00A14F99">
        <w:rPr>
          <w:sz w:val="28"/>
          <w:szCs w:val="28"/>
          <w:lang w:val="uk-UA"/>
        </w:rPr>
        <w:t>Федак-Шепарович</w:t>
      </w:r>
      <w:proofErr w:type="spellEnd"/>
      <w:r w:rsidR="00A14F99">
        <w:rPr>
          <w:sz w:val="28"/>
          <w:szCs w:val="28"/>
          <w:lang w:val="uk-UA"/>
        </w:rPr>
        <w:t xml:space="preserve">, дочка Степана Федака, журналістка, представник уряду ЗУНР у справах Червоного Хреста, співзасновник і заступник голови Союзу українок у Львові); </w:t>
      </w:r>
      <w:r w:rsidR="00023B12">
        <w:rPr>
          <w:sz w:val="28"/>
          <w:szCs w:val="28"/>
          <w:lang w:val="uk-UA"/>
        </w:rPr>
        <w:t>допомога від українських фінансових установ за посередництва Степана Федака.</w:t>
      </w:r>
    </w:p>
    <w:p w:rsidR="00747D66" w:rsidRDefault="00023B12" w:rsidP="00432A4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Кошти здобуті в </w:t>
      </w:r>
      <w:proofErr w:type="spellStart"/>
      <w:r>
        <w:rPr>
          <w:sz w:val="28"/>
          <w:szCs w:val="28"/>
          <w:lang w:val="uk-UA"/>
        </w:rPr>
        <w:t>експропріаціях</w:t>
      </w:r>
      <w:proofErr w:type="spellEnd"/>
      <w:r>
        <w:rPr>
          <w:sz w:val="28"/>
          <w:szCs w:val="28"/>
          <w:lang w:val="uk-UA"/>
        </w:rPr>
        <w:t xml:space="preserve">: державних грошей (під </w:t>
      </w:r>
      <w:proofErr w:type="spellStart"/>
      <w:r>
        <w:rPr>
          <w:sz w:val="28"/>
          <w:szCs w:val="28"/>
          <w:lang w:val="uk-UA"/>
        </w:rPr>
        <w:t>Богородчанами</w:t>
      </w:r>
      <w:proofErr w:type="spellEnd"/>
      <w:r>
        <w:rPr>
          <w:sz w:val="28"/>
          <w:szCs w:val="28"/>
          <w:lang w:val="uk-UA"/>
        </w:rPr>
        <w:t xml:space="preserve">, Калушем), напади на пошту у Львові, під </w:t>
      </w:r>
      <w:proofErr w:type="spellStart"/>
      <w:r>
        <w:rPr>
          <w:sz w:val="28"/>
          <w:szCs w:val="28"/>
          <w:lang w:val="uk-UA"/>
        </w:rPr>
        <w:t>Печеніжином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Бірчею</w:t>
      </w:r>
      <w:proofErr w:type="spellEnd"/>
      <w:r>
        <w:rPr>
          <w:sz w:val="28"/>
          <w:szCs w:val="28"/>
          <w:lang w:val="uk-UA"/>
        </w:rPr>
        <w:t>, у Трускавці, а</w:t>
      </w:r>
      <w:r w:rsidR="008775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також у Польщі – в </w:t>
      </w:r>
      <w:proofErr w:type="spellStart"/>
      <w:r>
        <w:rPr>
          <w:sz w:val="28"/>
          <w:szCs w:val="28"/>
          <w:lang w:val="uk-UA"/>
        </w:rPr>
        <w:t>Соремі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Познанщина</w:t>
      </w:r>
      <w:proofErr w:type="spellEnd"/>
      <w:r w:rsidR="00CE533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; </w:t>
      </w:r>
      <w:r w:rsidR="00CE533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итовські урядові й військові кола підтримували друк і транспорт «Сурми» й інших матеріалів УВО, допомагали видачею паспортів для членів УВО та фінансовими дотаціями.</w:t>
      </w:r>
    </w:p>
    <w:p w:rsidR="000E54FD" w:rsidRDefault="000E54FD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цей час відбулося знайомство двох полковників </w:t>
      </w:r>
      <w:r w:rsidR="00597EB1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Коновальця т</w:t>
      </w:r>
      <w:r w:rsidR="00021009">
        <w:rPr>
          <w:sz w:val="28"/>
          <w:szCs w:val="28"/>
          <w:lang w:val="uk-UA"/>
        </w:rPr>
        <w:t>а Мельника з</w:t>
      </w:r>
      <w:r w:rsidR="00CF50D0">
        <w:rPr>
          <w:sz w:val="28"/>
          <w:szCs w:val="28"/>
          <w:lang w:val="uk-UA"/>
        </w:rPr>
        <w:t>і</w:t>
      </w:r>
      <w:r w:rsidR="00021009">
        <w:rPr>
          <w:sz w:val="28"/>
          <w:szCs w:val="28"/>
          <w:lang w:val="uk-UA"/>
        </w:rPr>
        <w:t xml:space="preserve"> Степаном </w:t>
      </w:r>
      <w:proofErr w:type="spellStart"/>
      <w:r w:rsidR="00021009">
        <w:rPr>
          <w:sz w:val="28"/>
          <w:szCs w:val="28"/>
          <w:lang w:val="uk-UA"/>
        </w:rPr>
        <w:t>Федаком-</w:t>
      </w:r>
      <w:r>
        <w:rPr>
          <w:sz w:val="28"/>
          <w:szCs w:val="28"/>
          <w:lang w:val="uk-UA"/>
        </w:rPr>
        <w:t>молодшим</w:t>
      </w:r>
      <w:proofErr w:type="spellEnd"/>
      <w:r>
        <w:rPr>
          <w:sz w:val="28"/>
          <w:szCs w:val="28"/>
          <w:lang w:val="uk-UA"/>
        </w:rPr>
        <w:t xml:space="preserve">, сином відомого банкіра. Сам </w:t>
      </w:r>
      <w:r w:rsidR="00021009">
        <w:rPr>
          <w:sz w:val="28"/>
          <w:szCs w:val="28"/>
          <w:lang w:val="uk-UA"/>
        </w:rPr>
        <w:lastRenderedPageBreak/>
        <w:t xml:space="preserve">Банкір </w:t>
      </w:r>
      <w:proofErr w:type="spellStart"/>
      <w:r w:rsidR="00021009">
        <w:rPr>
          <w:sz w:val="28"/>
          <w:szCs w:val="28"/>
          <w:lang w:val="uk-UA"/>
        </w:rPr>
        <w:t>Федак-</w:t>
      </w:r>
      <w:r>
        <w:rPr>
          <w:sz w:val="28"/>
          <w:szCs w:val="28"/>
          <w:lang w:val="uk-UA"/>
        </w:rPr>
        <w:t>старший</w:t>
      </w:r>
      <w:proofErr w:type="spellEnd"/>
      <w:r>
        <w:rPr>
          <w:sz w:val="28"/>
          <w:szCs w:val="28"/>
          <w:lang w:val="uk-UA"/>
        </w:rPr>
        <w:t xml:space="preserve"> у 1918 </w:t>
      </w:r>
      <w:r w:rsidR="00CF50D0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був державним секретарем харчових справ Уряду ЗУНР, потім до кінця життя </w:t>
      </w:r>
      <w:r w:rsidR="00CF50D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головою Комітету допомоги політичним в’язням. </w:t>
      </w:r>
      <w:r w:rsidR="00CF50D0">
        <w:rPr>
          <w:sz w:val="28"/>
          <w:szCs w:val="28"/>
          <w:lang w:val="uk-UA"/>
        </w:rPr>
        <w:t xml:space="preserve">Невдовзі </w:t>
      </w:r>
      <w:r>
        <w:rPr>
          <w:sz w:val="28"/>
          <w:szCs w:val="28"/>
          <w:lang w:val="uk-UA"/>
        </w:rPr>
        <w:t xml:space="preserve">полковник </w:t>
      </w:r>
      <w:proofErr w:type="spellStart"/>
      <w:r>
        <w:rPr>
          <w:sz w:val="28"/>
          <w:szCs w:val="28"/>
          <w:lang w:val="uk-UA"/>
        </w:rPr>
        <w:t>Коновалець</w:t>
      </w:r>
      <w:proofErr w:type="spellEnd"/>
      <w:r>
        <w:rPr>
          <w:sz w:val="28"/>
          <w:szCs w:val="28"/>
          <w:lang w:val="uk-UA"/>
        </w:rPr>
        <w:t xml:space="preserve"> став чоловіком </w:t>
      </w:r>
      <w:r w:rsidR="00021009">
        <w:rPr>
          <w:sz w:val="28"/>
          <w:szCs w:val="28"/>
          <w:lang w:val="uk-UA"/>
        </w:rPr>
        <w:t xml:space="preserve">Ольги, улюбленим зятем </w:t>
      </w:r>
      <w:proofErr w:type="spellStart"/>
      <w:r w:rsidR="00021009">
        <w:rPr>
          <w:sz w:val="28"/>
          <w:szCs w:val="28"/>
          <w:lang w:val="uk-UA"/>
        </w:rPr>
        <w:t>Федака-</w:t>
      </w:r>
      <w:r>
        <w:rPr>
          <w:sz w:val="28"/>
          <w:szCs w:val="28"/>
          <w:lang w:val="uk-UA"/>
        </w:rPr>
        <w:t>старшого</w:t>
      </w:r>
      <w:proofErr w:type="spellEnd"/>
      <w:r>
        <w:rPr>
          <w:sz w:val="28"/>
          <w:szCs w:val="28"/>
          <w:lang w:val="uk-UA"/>
        </w:rPr>
        <w:t>.</w:t>
      </w:r>
      <w:r w:rsidR="002240D5">
        <w:rPr>
          <w:sz w:val="28"/>
          <w:szCs w:val="28"/>
          <w:lang w:val="uk-UA"/>
        </w:rPr>
        <w:t xml:space="preserve"> Молоді отримали литовське громадянство </w:t>
      </w:r>
      <w:r w:rsidR="00CF50D0">
        <w:rPr>
          <w:sz w:val="28"/>
          <w:szCs w:val="28"/>
          <w:lang w:val="uk-UA"/>
        </w:rPr>
        <w:t>й</w:t>
      </w:r>
      <w:r w:rsidR="002240D5">
        <w:rPr>
          <w:sz w:val="28"/>
          <w:szCs w:val="28"/>
          <w:lang w:val="uk-UA"/>
        </w:rPr>
        <w:t xml:space="preserve"> оселилися в Ризі.</w:t>
      </w:r>
    </w:p>
    <w:p w:rsidR="002240D5" w:rsidRDefault="00E34A52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Після від</w:t>
      </w:r>
      <w:r w:rsidRPr="00E34A5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їзду Є. Коновальця з Галичин</w:t>
      </w:r>
      <w:r w:rsidR="001C5345">
        <w:rPr>
          <w:sz w:val="28"/>
          <w:szCs w:val="28"/>
          <w:lang w:val="uk-UA"/>
        </w:rPr>
        <w:t xml:space="preserve">и А. Мельник став крайовим </w:t>
      </w:r>
      <w:proofErr w:type="spellStart"/>
      <w:r w:rsidR="001C5345">
        <w:rPr>
          <w:sz w:val="28"/>
          <w:szCs w:val="28"/>
          <w:lang w:val="uk-UA"/>
        </w:rPr>
        <w:t>кома</w:t>
      </w:r>
      <w:r>
        <w:rPr>
          <w:sz w:val="28"/>
          <w:szCs w:val="28"/>
          <w:lang w:val="uk-UA"/>
        </w:rPr>
        <w:t>ндантом</w:t>
      </w:r>
      <w:proofErr w:type="spellEnd"/>
      <w:r>
        <w:rPr>
          <w:sz w:val="28"/>
          <w:szCs w:val="28"/>
          <w:lang w:val="uk-UA"/>
        </w:rPr>
        <w:t>. У лютому 1924</w:t>
      </w:r>
      <w:r w:rsidR="007479BD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за діяльність в УВО Андрія Мельника заарештувала польська поліція </w:t>
      </w:r>
      <w:r w:rsidR="00EC5314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покарала ув’язненням на</w:t>
      </w:r>
      <w:r w:rsidR="00254FE5">
        <w:rPr>
          <w:sz w:val="28"/>
          <w:szCs w:val="28"/>
          <w:lang w:val="uk-UA"/>
        </w:rPr>
        <w:t xml:space="preserve"> чотири роки. Після звільнення д</w:t>
      </w:r>
      <w:r>
        <w:rPr>
          <w:sz w:val="28"/>
          <w:szCs w:val="28"/>
          <w:lang w:val="uk-UA"/>
        </w:rPr>
        <w:t xml:space="preserve">еякий час працював управителем маєтностей митрополита Української Греко-Католицької Церкви </w:t>
      </w:r>
      <w:r w:rsidR="00254FE5">
        <w:rPr>
          <w:sz w:val="28"/>
          <w:szCs w:val="28"/>
          <w:lang w:val="uk-UA"/>
        </w:rPr>
        <w:t>Андрея Шептицького.</w:t>
      </w:r>
    </w:p>
    <w:p w:rsidR="00DD4BE0" w:rsidRDefault="00254FE5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Обставини склалися так, що після трагічної загибелі першого голови ОУН Євгена Коновальця Андрію Мельнику довелося очолити організацію, </w:t>
      </w:r>
      <w:r w:rsidR="00D94DCC">
        <w:rPr>
          <w:sz w:val="28"/>
          <w:szCs w:val="28"/>
          <w:lang w:val="uk-UA"/>
        </w:rPr>
        <w:t>яка на початку ХХ ст</w:t>
      </w:r>
      <w:r w:rsidR="00F45477">
        <w:rPr>
          <w:sz w:val="28"/>
          <w:szCs w:val="28"/>
          <w:lang w:val="uk-UA"/>
        </w:rPr>
        <w:t>.</w:t>
      </w:r>
      <w:r w:rsidR="00D94DCC">
        <w:rPr>
          <w:sz w:val="28"/>
          <w:szCs w:val="28"/>
          <w:lang w:val="uk-UA"/>
        </w:rPr>
        <w:t xml:space="preserve"> сконцентрувала </w:t>
      </w:r>
      <w:r w:rsidR="00F45477">
        <w:rPr>
          <w:sz w:val="28"/>
          <w:szCs w:val="28"/>
          <w:lang w:val="uk-UA"/>
        </w:rPr>
        <w:t>в</w:t>
      </w:r>
      <w:r w:rsidR="00D94DCC">
        <w:rPr>
          <w:sz w:val="28"/>
          <w:szCs w:val="28"/>
          <w:lang w:val="uk-UA"/>
        </w:rPr>
        <w:t xml:space="preserve"> собі майже весь революційний потенціал української нації. Андрій Мельник</w:t>
      </w:r>
      <w:r w:rsidR="00F45477">
        <w:rPr>
          <w:sz w:val="28"/>
          <w:szCs w:val="28"/>
          <w:lang w:val="uk-UA"/>
        </w:rPr>
        <w:t>,</w:t>
      </w:r>
      <w:r w:rsidR="00D94DCC">
        <w:rPr>
          <w:sz w:val="28"/>
          <w:szCs w:val="28"/>
          <w:lang w:val="uk-UA"/>
        </w:rPr>
        <w:t xml:space="preserve"> </w:t>
      </w:r>
      <w:r w:rsidR="00F45477">
        <w:rPr>
          <w:sz w:val="28"/>
          <w:szCs w:val="28"/>
          <w:lang w:val="uk-UA"/>
        </w:rPr>
        <w:t xml:space="preserve">згідно з усним заповітом Євгена Коновальця, </w:t>
      </w:r>
      <w:r w:rsidR="00D94DCC">
        <w:rPr>
          <w:sz w:val="28"/>
          <w:szCs w:val="28"/>
          <w:lang w:val="uk-UA"/>
        </w:rPr>
        <w:t>очолив ОУН</w:t>
      </w:r>
      <w:r w:rsidR="00F45477">
        <w:rPr>
          <w:sz w:val="28"/>
          <w:szCs w:val="28"/>
          <w:lang w:val="uk-UA"/>
        </w:rPr>
        <w:t>.</w:t>
      </w:r>
      <w:r w:rsidR="00D94DCC">
        <w:rPr>
          <w:sz w:val="28"/>
          <w:szCs w:val="28"/>
          <w:lang w:val="uk-UA"/>
        </w:rPr>
        <w:t xml:space="preserve"> Його завданням було зберегти ОУН як загальнонаціональну силу, спроможну усіма доступними методами </w:t>
      </w:r>
      <w:r w:rsidR="00CC4EE0">
        <w:rPr>
          <w:sz w:val="28"/>
          <w:szCs w:val="28"/>
          <w:lang w:val="uk-UA"/>
        </w:rPr>
        <w:t>й</w:t>
      </w:r>
      <w:r w:rsidR="00D94DCC">
        <w:rPr>
          <w:sz w:val="28"/>
          <w:szCs w:val="28"/>
          <w:lang w:val="uk-UA"/>
        </w:rPr>
        <w:t xml:space="preserve"> засобами боротися проти ворогів українського народу і шляхом національної революції здобути Українську Самостійну Державу. Як голова ОУН він користувався великим авторитетом.</w:t>
      </w:r>
      <w:r w:rsidR="00303424">
        <w:rPr>
          <w:sz w:val="28"/>
          <w:szCs w:val="28"/>
          <w:lang w:val="uk-UA"/>
        </w:rPr>
        <w:t xml:space="preserve"> </w:t>
      </w:r>
    </w:p>
    <w:p w:rsidR="00B85B12" w:rsidRDefault="00303424" w:rsidP="00432A4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Полковнику Мельнику давалися найкращі характеристики. Поет Євген Маланюк називав </w:t>
      </w:r>
      <w:r w:rsidR="00CC4EE0">
        <w:rPr>
          <w:sz w:val="28"/>
          <w:szCs w:val="28"/>
          <w:lang w:val="uk-UA"/>
        </w:rPr>
        <w:t>його «л</w:t>
      </w:r>
      <w:r>
        <w:rPr>
          <w:sz w:val="28"/>
          <w:szCs w:val="28"/>
          <w:lang w:val="uk-UA"/>
        </w:rPr>
        <w:t xml:space="preserve">юдиною зі шовку і сталі», відомий ідеолог націоналізму Микола </w:t>
      </w:r>
      <w:proofErr w:type="spellStart"/>
      <w:r>
        <w:rPr>
          <w:sz w:val="28"/>
          <w:szCs w:val="28"/>
          <w:lang w:val="uk-UA"/>
        </w:rPr>
        <w:t>Сціборський</w:t>
      </w:r>
      <w:proofErr w:type="spellEnd"/>
      <w:r w:rsidR="00CC4EE0">
        <w:rPr>
          <w:sz w:val="28"/>
          <w:szCs w:val="28"/>
          <w:lang w:val="uk-UA"/>
        </w:rPr>
        <w:t xml:space="preserve"> наголошував</w:t>
      </w:r>
      <w:r>
        <w:rPr>
          <w:sz w:val="28"/>
          <w:szCs w:val="28"/>
          <w:lang w:val="uk-UA"/>
        </w:rPr>
        <w:t>: «Це одна з корінних постатей Визвольних Змагань. Кому ж як не йому їх продовжувати?»</w:t>
      </w:r>
      <w:r w:rsidR="00281633">
        <w:rPr>
          <w:sz w:val="28"/>
          <w:szCs w:val="28"/>
          <w:lang w:val="uk-UA"/>
        </w:rPr>
        <w:t xml:space="preserve"> </w:t>
      </w:r>
      <w:r w:rsidR="00F205F8">
        <w:rPr>
          <w:sz w:val="28"/>
          <w:szCs w:val="28"/>
          <w:lang w:val="uk-UA"/>
        </w:rPr>
        <w:t>В</w:t>
      </w:r>
      <w:r w:rsidR="00281633">
        <w:rPr>
          <w:sz w:val="28"/>
          <w:szCs w:val="28"/>
          <w:lang w:val="uk-UA"/>
        </w:rPr>
        <w:t xml:space="preserve">етеран Армії УНР Роман </w:t>
      </w:r>
      <w:proofErr w:type="spellStart"/>
      <w:r w:rsidR="00281633">
        <w:rPr>
          <w:sz w:val="28"/>
          <w:szCs w:val="28"/>
          <w:lang w:val="uk-UA"/>
        </w:rPr>
        <w:t>Сушко</w:t>
      </w:r>
      <w:proofErr w:type="spellEnd"/>
      <w:r w:rsidR="00F205F8">
        <w:rPr>
          <w:sz w:val="28"/>
          <w:szCs w:val="28"/>
          <w:lang w:val="uk-UA"/>
        </w:rPr>
        <w:t xml:space="preserve"> стверджував</w:t>
      </w:r>
      <w:r w:rsidR="00281633">
        <w:rPr>
          <w:sz w:val="28"/>
          <w:szCs w:val="28"/>
          <w:lang w:val="uk-UA"/>
        </w:rPr>
        <w:t xml:space="preserve">: «Це велика людина, яка ніколи не підвела». Належним авторитетом користувався Андрій Мельник і </w:t>
      </w:r>
      <w:r w:rsidR="006D62E2">
        <w:rPr>
          <w:sz w:val="28"/>
          <w:szCs w:val="28"/>
          <w:lang w:val="uk-UA"/>
        </w:rPr>
        <w:t>в</w:t>
      </w:r>
      <w:r w:rsidR="00281633">
        <w:rPr>
          <w:sz w:val="28"/>
          <w:szCs w:val="28"/>
          <w:lang w:val="uk-UA"/>
        </w:rPr>
        <w:t xml:space="preserve"> церковних колах. Так про нього згадував архієпископ Української Греко-Католицької Церкви Іван </w:t>
      </w:r>
      <w:proofErr w:type="spellStart"/>
      <w:r w:rsidR="00281633">
        <w:rPr>
          <w:sz w:val="28"/>
          <w:szCs w:val="28"/>
          <w:lang w:val="uk-UA"/>
        </w:rPr>
        <w:t>Бучко</w:t>
      </w:r>
      <w:proofErr w:type="spellEnd"/>
      <w:r w:rsidR="00281633">
        <w:rPr>
          <w:sz w:val="28"/>
          <w:szCs w:val="28"/>
          <w:lang w:val="uk-UA"/>
        </w:rPr>
        <w:t>: «Полковник Мельник – це найкраща людина</w:t>
      </w:r>
      <w:r w:rsidR="006D62E2">
        <w:rPr>
          <w:sz w:val="28"/>
          <w:szCs w:val="28"/>
          <w:lang w:val="uk-UA"/>
        </w:rPr>
        <w:t>,</w:t>
      </w:r>
      <w:r w:rsidR="00281633">
        <w:rPr>
          <w:sz w:val="28"/>
          <w:szCs w:val="28"/>
          <w:lang w:val="uk-UA"/>
        </w:rPr>
        <w:t xml:space="preserve"> якого українці можуть мати за вождя. Працьовитий, побожний і шанований усіма –</w:t>
      </w:r>
      <w:r w:rsidR="006D62E2">
        <w:rPr>
          <w:sz w:val="28"/>
          <w:szCs w:val="28"/>
          <w:lang w:val="uk-UA"/>
        </w:rPr>
        <w:t xml:space="preserve"> він мало говорить, зате робить</w:t>
      </w:r>
      <w:r w:rsidR="00281633">
        <w:rPr>
          <w:sz w:val="28"/>
          <w:szCs w:val="28"/>
          <w:lang w:val="uk-UA"/>
        </w:rPr>
        <w:t>… Андрій Мельник має довір</w:t>
      </w:r>
      <w:r w:rsidR="00281633" w:rsidRPr="00281633">
        <w:rPr>
          <w:sz w:val="28"/>
          <w:szCs w:val="28"/>
        </w:rPr>
        <w:t>’</w:t>
      </w:r>
      <w:r w:rsidR="00281633">
        <w:rPr>
          <w:sz w:val="28"/>
          <w:szCs w:val="28"/>
          <w:lang w:val="uk-UA"/>
        </w:rPr>
        <w:t>я серед</w:t>
      </w:r>
      <w:r w:rsidR="00E03B12">
        <w:rPr>
          <w:sz w:val="28"/>
          <w:szCs w:val="28"/>
          <w:lang w:val="uk-UA"/>
        </w:rPr>
        <w:t xml:space="preserve"> </w:t>
      </w:r>
      <w:r w:rsidR="00281633">
        <w:rPr>
          <w:sz w:val="28"/>
          <w:szCs w:val="28"/>
          <w:lang w:val="uk-UA"/>
        </w:rPr>
        <w:t xml:space="preserve">народу і народ гордий за нього». </w:t>
      </w:r>
      <w:r w:rsidR="00B85B12">
        <w:rPr>
          <w:sz w:val="28"/>
          <w:szCs w:val="28"/>
          <w:lang w:val="uk-UA"/>
        </w:rPr>
        <w:t>Про особисте життя Андрія Мельника відомо мало, бо не любив виставляти його на показ, навіть забороняв своїм прихильникам про це пис</w:t>
      </w:r>
      <w:r w:rsidR="00C60F38">
        <w:rPr>
          <w:sz w:val="28"/>
          <w:szCs w:val="28"/>
          <w:lang w:val="uk-UA"/>
        </w:rPr>
        <w:t xml:space="preserve">ати. Відомо, що 28 лютого 1929 р. </w:t>
      </w:r>
      <w:r w:rsidR="00B85B12">
        <w:rPr>
          <w:sz w:val="28"/>
          <w:szCs w:val="28"/>
          <w:lang w:val="uk-UA"/>
        </w:rPr>
        <w:t xml:space="preserve">він одружився з Софією Федак – рідною сестрою дружини Євгена Коновальця. Дітей </w:t>
      </w:r>
      <w:r w:rsidR="00C60F38">
        <w:rPr>
          <w:sz w:val="28"/>
          <w:szCs w:val="28"/>
          <w:lang w:val="uk-UA"/>
        </w:rPr>
        <w:t xml:space="preserve">у </w:t>
      </w:r>
      <w:r w:rsidR="00B85B12">
        <w:rPr>
          <w:sz w:val="28"/>
          <w:szCs w:val="28"/>
          <w:lang w:val="uk-UA"/>
        </w:rPr>
        <w:t>подружжя Мельників не</w:t>
      </w:r>
      <w:r w:rsidR="00C60F38">
        <w:rPr>
          <w:sz w:val="28"/>
          <w:szCs w:val="28"/>
          <w:lang w:val="uk-UA"/>
        </w:rPr>
        <w:t xml:space="preserve"> було</w:t>
      </w:r>
      <w:r w:rsidR="00B85B12">
        <w:rPr>
          <w:sz w:val="28"/>
          <w:szCs w:val="28"/>
          <w:lang w:val="uk-UA"/>
        </w:rPr>
        <w:t>.</w:t>
      </w:r>
    </w:p>
    <w:p w:rsidR="00254FE5" w:rsidRDefault="00B85B12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Відсутність дітей певною мірою позначалася у ставленні Мельника до молодих членів ОУН: «Він завжди опікувався молодшими членами організації, </w:t>
      </w:r>
      <w:r w:rsidR="00E3439A">
        <w:rPr>
          <w:sz w:val="28"/>
          <w:szCs w:val="28"/>
          <w:lang w:val="uk-UA"/>
        </w:rPr>
        <w:t>– згадує його у післявоєнний період «</w:t>
      </w:r>
      <w:proofErr w:type="spellStart"/>
      <w:r w:rsidR="00E3439A">
        <w:rPr>
          <w:sz w:val="28"/>
          <w:szCs w:val="28"/>
          <w:lang w:val="uk-UA"/>
        </w:rPr>
        <w:t>мельниківець</w:t>
      </w:r>
      <w:proofErr w:type="spellEnd"/>
      <w:r w:rsidR="00E3439A">
        <w:rPr>
          <w:sz w:val="28"/>
          <w:szCs w:val="28"/>
          <w:lang w:val="uk-UA"/>
        </w:rPr>
        <w:t>» Петро Варнак. – Зустрічаючись, найперше питав, чи не голодні. Коли проводив до поїзда, вмів купити канапку й ткнути її в кишеню молодшому чи старшому від себе. Було в полковника природне бажання помогти».</w:t>
      </w:r>
    </w:p>
    <w:p w:rsidR="00E3439A" w:rsidRPr="00255FF1" w:rsidRDefault="009A1129" w:rsidP="00432A49">
      <w:pPr>
        <w:spacing w:line="276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Колишній французький посол у Берліні, член Французької академії </w:t>
      </w:r>
      <w:r w:rsidR="00834D44">
        <w:rPr>
          <w:sz w:val="28"/>
          <w:szCs w:val="28"/>
          <w:lang w:val="uk-UA"/>
        </w:rPr>
        <w:t xml:space="preserve">Жан </w:t>
      </w:r>
      <w:r>
        <w:rPr>
          <w:sz w:val="28"/>
          <w:szCs w:val="28"/>
          <w:lang w:val="uk-UA"/>
        </w:rPr>
        <w:t xml:space="preserve">Франсуа </w:t>
      </w:r>
      <w:proofErr w:type="spellStart"/>
      <w:r>
        <w:rPr>
          <w:sz w:val="28"/>
          <w:szCs w:val="28"/>
          <w:lang w:val="uk-UA"/>
        </w:rPr>
        <w:t>Понсе</w:t>
      </w:r>
      <w:proofErr w:type="spellEnd"/>
      <w:r>
        <w:rPr>
          <w:sz w:val="28"/>
          <w:szCs w:val="28"/>
          <w:lang w:val="uk-UA"/>
        </w:rPr>
        <w:t xml:space="preserve"> жив </w:t>
      </w:r>
      <w:r w:rsidR="00834D44">
        <w:rPr>
          <w:sz w:val="28"/>
          <w:szCs w:val="28"/>
          <w:lang w:val="uk-UA"/>
        </w:rPr>
        <w:t xml:space="preserve">неподалік подружжя Мельників і залишив у своєму </w:t>
      </w:r>
      <w:r w:rsidR="00834D44">
        <w:rPr>
          <w:sz w:val="28"/>
          <w:szCs w:val="28"/>
          <w:lang w:val="uk-UA"/>
        </w:rPr>
        <w:lastRenderedPageBreak/>
        <w:t xml:space="preserve">щоденнику цікавий запис про них: </w:t>
      </w:r>
      <w:r w:rsidR="00834D44" w:rsidRPr="00255FF1">
        <w:rPr>
          <w:i/>
          <w:sz w:val="28"/>
          <w:szCs w:val="28"/>
          <w:lang w:val="uk-UA"/>
        </w:rPr>
        <w:t xml:space="preserve">«Цей Мельник – людина витонченої культури, дуже ввічливий і гарно вихований. Його дружина – невеличка чорнявка з бистрими очима в окулярах і тонкими рисами обличчя. Полковник завжди сумний і маломовний. </w:t>
      </w:r>
      <w:r w:rsidR="00A92351" w:rsidRPr="00255FF1">
        <w:rPr>
          <w:i/>
          <w:sz w:val="28"/>
          <w:szCs w:val="28"/>
          <w:lang w:val="uk-UA"/>
        </w:rPr>
        <w:t xml:space="preserve">Коли ми з ним уранці зустрічалися, промінювала від нього велика гідність і </w:t>
      </w:r>
      <w:proofErr w:type="spellStart"/>
      <w:r w:rsidR="00A92351" w:rsidRPr="00255FF1">
        <w:rPr>
          <w:i/>
          <w:sz w:val="28"/>
          <w:szCs w:val="28"/>
          <w:lang w:val="uk-UA"/>
        </w:rPr>
        <w:t>джентельменство</w:t>
      </w:r>
      <w:proofErr w:type="spellEnd"/>
      <w:r w:rsidR="00A92351" w:rsidRPr="00255FF1">
        <w:rPr>
          <w:i/>
          <w:sz w:val="28"/>
          <w:szCs w:val="28"/>
          <w:lang w:val="uk-UA"/>
        </w:rPr>
        <w:t xml:space="preserve">. </w:t>
      </w:r>
      <w:r w:rsidR="006E59F5" w:rsidRPr="00255FF1">
        <w:rPr>
          <w:i/>
          <w:sz w:val="28"/>
          <w:szCs w:val="28"/>
          <w:lang w:val="uk-UA"/>
        </w:rPr>
        <w:t>Все перший вітався і запитував про моє здоров</w:t>
      </w:r>
      <w:r w:rsidR="006E59F5" w:rsidRPr="00255FF1">
        <w:rPr>
          <w:i/>
          <w:sz w:val="28"/>
          <w:szCs w:val="28"/>
        </w:rPr>
        <w:t>’</w:t>
      </w:r>
      <w:r w:rsidR="006E59F5" w:rsidRPr="00255FF1">
        <w:rPr>
          <w:i/>
          <w:sz w:val="28"/>
          <w:szCs w:val="28"/>
          <w:lang w:val="uk-UA"/>
        </w:rPr>
        <w:t xml:space="preserve">я. А про себе не говорив ніколи. Однак пригадую собі моменти, коли </w:t>
      </w:r>
      <w:r w:rsidR="00DE4811" w:rsidRPr="00255FF1">
        <w:rPr>
          <w:i/>
          <w:sz w:val="28"/>
          <w:szCs w:val="28"/>
          <w:lang w:val="uk-UA"/>
        </w:rPr>
        <w:t>Мельник ставав балакучий. Це було тоді, коли згадував Визвольні змагання України»</w:t>
      </w:r>
      <w:r w:rsidR="000D7193" w:rsidRPr="00255FF1">
        <w:rPr>
          <w:i/>
          <w:sz w:val="28"/>
          <w:szCs w:val="28"/>
          <w:lang w:val="uk-UA"/>
        </w:rPr>
        <w:t>.</w:t>
      </w:r>
    </w:p>
    <w:p w:rsidR="000D7193" w:rsidRDefault="000D7193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Після війни Андрій Мельник перебував у таборі для переміщених осіб у Німеччині, а</w:t>
      </w:r>
      <w:r w:rsidR="00DB6666">
        <w:rPr>
          <w:sz w:val="28"/>
          <w:szCs w:val="28"/>
          <w:lang w:val="uk-UA"/>
        </w:rPr>
        <w:t xml:space="preserve"> </w:t>
      </w:r>
      <w:r w:rsidR="003073AA">
        <w:rPr>
          <w:sz w:val="28"/>
          <w:szCs w:val="28"/>
          <w:lang w:val="uk-UA"/>
        </w:rPr>
        <w:t xml:space="preserve">згодом </w:t>
      </w:r>
      <w:r w:rsidR="00DB6666">
        <w:rPr>
          <w:sz w:val="28"/>
          <w:szCs w:val="28"/>
          <w:lang w:val="uk-UA"/>
        </w:rPr>
        <w:t>осел</w:t>
      </w:r>
      <w:r w:rsidR="003073AA">
        <w:rPr>
          <w:sz w:val="28"/>
          <w:szCs w:val="28"/>
          <w:lang w:val="uk-UA"/>
        </w:rPr>
        <w:t>ив</w:t>
      </w:r>
      <w:r w:rsidR="00DB6666">
        <w:rPr>
          <w:sz w:val="28"/>
          <w:szCs w:val="28"/>
          <w:lang w:val="uk-UA"/>
        </w:rPr>
        <w:t>ся у Великому Г</w:t>
      </w:r>
      <w:r>
        <w:rPr>
          <w:sz w:val="28"/>
          <w:szCs w:val="28"/>
          <w:lang w:val="uk-UA"/>
        </w:rPr>
        <w:t>ерцогстві Люксембургу. До цієї європейської держави Мельни</w:t>
      </w:r>
      <w:r w:rsidR="00255FF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потрапив невипадково</w:t>
      </w:r>
      <w:r w:rsidR="003073A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073A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оли він був адміністратором лісів Львівської </w:t>
      </w:r>
      <w:r w:rsidR="00DF6D0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итрополії, він познайомився з князем Люксембургу Феліксом, який проходив військову службу в Перемишлі </w:t>
      </w:r>
      <w:r w:rsidR="003073AA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часто приїздив до Львова.</w:t>
      </w:r>
      <w:r w:rsidR="005460D4">
        <w:rPr>
          <w:sz w:val="28"/>
          <w:szCs w:val="28"/>
          <w:lang w:val="uk-UA"/>
        </w:rPr>
        <w:t xml:space="preserve"> Тут вони заприятелювали, тому Мельник і зміг відносно легко оселитися після війни в люксембурзькому </w:t>
      </w:r>
      <w:r w:rsidR="00C774AE">
        <w:rPr>
          <w:sz w:val="28"/>
          <w:szCs w:val="28"/>
          <w:lang w:val="uk-UA"/>
        </w:rPr>
        <w:t xml:space="preserve">місті </w:t>
      </w:r>
      <w:proofErr w:type="spellStart"/>
      <w:r w:rsidR="00C774AE">
        <w:rPr>
          <w:sz w:val="28"/>
          <w:szCs w:val="28"/>
          <w:lang w:val="uk-UA"/>
        </w:rPr>
        <w:t>Клерво</w:t>
      </w:r>
      <w:proofErr w:type="spellEnd"/>
      <w:r w:rsidR="005460D4">
        <w:rPr>
          <w:sz w:val="28"/>
          <w:szCs w:val="28"/>
          <w:lang w:val="uk-UA"/>
        </w:rPr>
        <w:t xml:space="preserve"> </w:t>
      </w:r>
      <w:r w:rsidR="00C43CAC">
        <w:rPr>
          <w:sz w:val="28"/>
          <w:szCs w:val="28"/>
          <w:lang w:val="uk-UA"/>
        </w:rPr>
        <w:t>й</w:t>
      </w:r>
      <w:r w:rsidR="005460D4">
        <w:rPr>
          <w:sz w:val="28"/>
          <w:szCs w:val="28"/>
          <w:lang w:val="uk-UA"/>
        </w:rPr>
        <w:t xml:space="preserve"> залишався на чолі ОУН, докладаючи чимало зусиль, щоб згуртувати розрізнені українські політичні формації за кордоном. Так у 1948 р</w:t>
      </w:r>
      <w:r w:rsidR="00C43CAC">
        <w:rPr>
          <w:sz w:val="28"/>
          <w:szCs w:val="28"/>
          <w:lang w:val="uk-UA"/>
        </w:rPr>
        <w:t>.</w:t>
      </w:r>
      <w:r w:rsidR="005460D4">
        <w:rPr>
          <w:sz w:val="28"/>
          <w:szCs w:val="28"/>
          <w:lang w:val="uk-UA"/>
        </w:rPr>
        <w:t xml:space="preserve"> було створено нову Українську </w:t>
      </w:r>
      <w:r w:rsidR="00DF6D0A">
        <w:rPr>
          <w:sz w:val="28"/>
          <w:szCs w:val="28"/>
          <w:lang w:val="uk-UA"/>
        </w:rPr>
        <w:t>н</w:t>
      </w:r>
      <w:r w:rsidR="005460D4">
        <w:rPr>
          <w:sz w:val="28"/>
          <w:szCs w:val="28"/>
          <w:lang w:val="uk-UA"/>
        </w:rPr>
        <w:t xml:space="preserve">аціональну </w:t>
      </w:r>
      <w:r w:rsidR="00DF6D0A">
        <w:rPr>
          <w:sz w:val="28"/>
          <w:szCs w:val="28"/>
          <w:lang w:val="uk-UA"/>
        </w:rPr>
        <w:t>р</w:t>
      </w:r>
      <w:r w:rsidR="005460D4">
        <w:rPr>
          <w:sz w:val="28"/>
          <w:szCs w:val="28"/>
          <w:lang w:val="uk-UA"/>
        </w:rPr>
        <w:t xml:space="preserve">аду, куди увійшли прогресивні політичні сили. </w:t>
      </w:r>
    </w:p>
    <w:p w:rsidR="001C2CB6" w:rsidRDefault="001C2CB6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1957</w:t>
      </w:r>
      <w:r w:rsidR="00C43CAC">
        <w:rPr>
          <w:sz w:val="28"/>
          <w:szCs w:val="28"/>
          <w:lang w:val="uk-UA"/>
        </w:rPr>
        <w:t xml:space="preserve"> р.,</w:t>
      </w:r>
      <w:r>
        <w:rPr>
          <w:sz w:val="28"/>
          <w:szCs w:val="28"/>
          <w:lang w:val="uk-UA"/>
        </w:rPr>
        <w:t xml:space="preserve"> перебуваючи </w:t>
      </w:r>
      <w:r w:rsidR="00C43CA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США </w:t>
      </w:r>
      <w:r w:rsidR="000A658B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Канаді</w:t>
      </w:r>
      <w:r w:rsidR="000A658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Андрій Мельник виступив з програмою створення світової організації для об</w:t>
      </w:r>
      <w:r w:rsidRPr="001C2CB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єднання українців. </w:t>
      </w:r>
      <w:r w:rsidR="000A658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творена спеціальна група, яка </w:t>
      </w:r>
      <w:r w:rsidR="000A658B">
        <w:rPr>
          <w:sz w:val="28"/>
          <w:szCs w:val="28"/>
          <w:lang w:val="uk-UA"/>
        </w:rPr>
        <w:t>роз</w:t>
      </w:r>
      <w:r>
        <w:rPr>
          <w:sz w:val="28"/>
          <w:szCs w:val="28"/>
          <w:lang w:val="uk-UA"/>
        </w:rPr>
        <w:t xml:space="preserve">почала </w:t>
      </w:r>
      <w:r w:rsidR="000A658B">
        <w:rPr>
          <w:sz w:val="28"/>
          <w:szCs w:val="28"/>
          <w:lang w:val="uk-UA"/>
        </w:rPr>
        <w:t xml:space="preserve">знаходити </w:t>
      </w:r>
      <w:r>
        <w:rPr>
          <w:sz w:val="28"/>
          <w:szCs w:val="28"/>
          <w:lang w:val="uk-UA"/>
        </w:rPr>
        <w:t xml:space="preserve">компроміси між </w:t>
      </w:r>
      <w:r w:rsidR="000A658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сіма українськими групами світу. </w:t>
      </w:r>
    </w:p>
    <w:p w:rsidR="001C2CB6" w:rsidRDefault="001C2CB6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1967 р</w:t>
      </w:r>
      <w:r w:rsidR="000A658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було створено Світовий </w:t>
      </w:r>
      <w:r w:rsidR="0076704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онгрес </w:t>
      </w:r>
      <w:r w:rsidR="0076704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ільних </w:t>
      </w:r>
      <w:r w:rsidR="0076704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країнців (тепер</w:t>
      </w:r>
      <w:r w:rsidR="000A658B">
        <w:rPr>
          <w:sz w:val="28"/>
          <w:szCs w:val="28"/>
          <w:lang w:val="uk-UA"/>
        </w:rPr>
        <w:t xml:space="preserve"> </w:t>
      </w:r>
      <w:proofErr w:type="spellStart"/>
      <w:r w:rsidR="000A658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Світовий</w:t>
      </w:r>
      <w:proofErr w:type="spellEnd"/>
      <w:r>
        <w:rPr>
          <w:sz w:val="28"/>
          <w:szCs w:val="28"/>
          <w:lang w:val="uk-UA"/>
        </w:rPr>
        <w:t xml:space="preserve"> </w:t>
      </w:r>
      <w:r w:rsidR="00FC50A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онгрес </w:t>
      </w:r>
      <w:r w:rsidR="00FC50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країнців – СКУ).</w:t>
      </w:r>
    </w:p>
    <w:p w:rsidR="000D0D26" w:rsidRDefault="001C2CB6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Андрій Мельник </w:t>
      </w:r>
      <w:r w:rsidR="00B3469E">
        <w:rPr>
          <w:sz w:val="28"/>
          <w:szCs w:val="28"/>
          <w:lang w:val="uk-UA"/>
        </w:rPr>
        <w:t>завершив с</w:t>
      </w:r>
      <w:r>
        <w:rPr>
          <w:sz w:val="28"/>
          <w:szCs w:val="28"/>
          <w:lang w:val="uk-UA"/>
        </w:rPr>
        <w:t>вій земний шлях 1 листопада 1964 р</w:t>
      </w:r>
      <w:r w:rsidR="00B3469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67049">
        <w:rPr>
          <w:sz w:val="28"/>
          <w:szCs w:val="28"/>
          <w:lang w:val="uk-UA"/>
        </w:rPr>
        <w:t>у місті</w:t>
      </w:r>
      <w:r>
        <w:rPr>
          <w:sz w:val="28"/>
          <w:szCs w:val="28"/>
          <w:lang w:val="uk-UA"/>
        </w:rPr>
        <w:t xml:space="preserve"> Кельні. Похований у </w:t>
      </w:r>
      <w:proofErr w:type="spellStart"/>
      <w:r>
        <w:rPr>
          <w:sz w:val="28"/>
          <w:szCs w:val="28"/>
          <w:lang w:val="uk-UA"/>
        </w:rPr>
        <w:t>Кл</w:t>
      </w:r>
      <w:r w:rsidR="00DB6666">
        <w:rPr>
          <w:sz w:val="28"/>
          <w:szCs w:val="28"/>
          <w:lang w:val="uk-UA"/>
        </w:rPr>
        <w:t>ерво</w:t>
      </w:r>
      <w:proofErr w:type="spellEnd"/>
      <w:r w:rsidR="00DB6666">
        <w:rPr>
          <w:sz w:val="28"/>
          <w:szCs w:val="28"/>
          <w:lang w:val="uk-UA"/>
        </w:rPr>
        <w:t>, що на території Великого Герцогства</w:t>
      </w:r>
      <w:r>
        <w:rPr>
          <w:sz w:val="28"/>
          <w:szCs w:val="28"/>
          <w:lang w:val="uk-UA"/>
        </w:rPr>
        <w:t xml:space="preserve"> Люксембург.</w:t>
      </w:r>
      <w:r w:rsidR="00671C17">
        <w:rPr>
          <w:sz w:val="28"/>
          <w:szCs w:val="28"/>
          <w:lang w:val="uk-UA"/>
        </w:rPr>
        <w:t xml:space="preserve"> </w:t>
      </w:r>
    </w:p>
    <w:p w:rsidR="001C2CB6" w:rsidRDefault="000D0D26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Організація </w:t>
      </w:r>
      <w:r w:rsidR="00671C1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країнських </w:t>
      </w:r>
      <w:r w:rsidR="00671C1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аціоналістів у зв’язку з відзначенням 130-х</w:t>
      </w:r>
      <w:r w:rsidR="00967C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роковин </w:t>
      </w:r>
      <w:r w:rsidR="00967C7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дня народження Андрія Мельника – голови Проводу ОУН</w:t>
      </w:r>
      <w:r w:rsidR="001C2CB6">
        <w:rPr>
          <w:sz w:val="28"/>
          <w:szCs w:val="28"/>
          <w:lang w:val="uk-UA"/>
        </w:rPr>
        <w:t xml:space="preserve"> </w:t>
      </w:r>
      <w:r w:rsidR="004469D8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зобов’язується: </w:t>
      </w:r>
    </w:p>
    <w:p w:rsidR="00303424" w:rsidRDefault="000D0D26" w:rsidP="00432A4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провести ремонт </w:t>
      </w:r>
      <w:r w:rsidR="000D29B9">
        <w:rPr>
          <w:sz w:val="28"/>
          <w:szCs w:val="28"/>
          <w:lang w:val="uk-UA"/>
        </w:rPr>
        <w:t>і</w:t>
      </w:r>
      <w:r w:rsidR="00A236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впорядкувати територію біля пам’ятного знаку Андрію Мельнику у с</w:t>
      </w:r>
      <w:r w:rsidR="006329D2">
        <w:rPr>
          <w:sz w:val="28"/>
          <w:szCs w:val="28"/>
          <w:lang w:val="uk-UA"/>
        </w:rPr>
        <w:t>елі</w:t>
      </w:r>
      <w:r>
        <w:rPr>
          <w:sz w:val="28"/>
          <w:szCs w:val="28"/>
          <w:lang w:val="uk-UA"/>
        </w:rPr>
        <w:t xml:space="preserve"> Воля </w:t>
      </w:r>
      <w:proofErr w:type="spellStart"/>
      <w:r>
        <w:rPr>
          <w:sz w:val="28"/>
          <w:szCs w:val="28"/>
          <w:lang w:val="uk-UA"/>
        </w:rPr>
        <w:t>Якубова</w:t>
      </w:r>
      <w:proofErr w:type="spellEnd"/>
      <w:r>
        <w:rPr>
          <w:sz w:val="28"/>
          <w:szCs w:val="28"/>
          <w:lang w:val="uk-UA"/>
        </w:rPr>
        <w:t>;</w:t>
      </w:r>
    </w:p>
    <w:p w:rsidR="000D0D26" w:rsidRDefault="000D0D26" w:rsidP="00432A4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видати фотоальбом, присвячений батьківщині Андрія Мельника; </w:t>
      </w:r>
    </w:p>
    <w:p w:rsidR="000D0D26" w:rsidRDefault="000D0D26" w:rsidP="00432A49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видати інформаційний буклет </w:t>
      </w:r>
      <w:r>
        <w:rPr>
          <w:i/>
          <w:sz w:val="28"/>
          <w:szCs w:val="28"/>
          <w:lang w:val="uk-UA"/>
        </w:rPr>
        <w:t>«Андрій Мельник – військовий діяч і борець за Українську Державу»</w:t>
      </w:r>
      <w:r w:rsidRPr="00CB296C">
        <w:rPr>
          <w:sz w:val="28"/>
          <w:szCs w:val="28"/>
          <w:lang w:val="uk-UA"/>
        </w:rPr>
        <w:t>;</w:t>
      </w:r>
    </w:p>
    <w:p w:rsidR="000D0D26" w:rsidRDefault="00005698" w:rsidP="00432A4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профінансувати видання окремого номера загальнонаціонального журналу</w:t>
      </w:r>
      <w:r w:rsidR="00D07F47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«Українська культура», </w:t>
      </w:r>
      <w:r w:rsidRPr="00005698">
        <w:rPr>
          <w:sz w:val="28"/>
          <w:szCs w:val="28"/>
          <w:lang w:val="uk-UA"/>
        </w:rPr>
        <w:t>при</w:t>
      </w:r>
      <w:r w:rsidR="00C356E0">
        <w:rPr>
          <w:sz w:val="28"/>
          <w:szCs w:val="28"/>
          <w:lang w:val="uk-UA"/>
        </w:rPr>
        <w:t>свяченого Андрію Мельнику (</w:t>
      </w:r>
      <w:proofErr w:type="spellStart"/>
      <w:r w:rsidR="00C356E0">
        <w:rPr>
          <w:sz w:val="28"/>
          <w:szCs w:val="28"/>
          <w:lang w:val="uk-UA"/>
        </w:rPr>
        <w:t>спів</w:t>
      </w:r>
      <w:r w:rsidRPr="00005698">
        <w:rPr>
          <w:sz w:val="28"/>
          <w:szCs w:val="28"/>
          <w:lang w:val="uk-UA"/>
        </w:rPr>
        <w:t>фінансування</w:t>
      </w:r>
      <w:proofErr w:type="spellEnd"/>
      <w:r w:rsidRPr="00005698">
        <w:rPr>
          <w:sz w:val="28"/>
          <w:szCs w:val="28"/>
          <w:lang w:val="uk-UA"/>
        </w:rPr>
        <w:t xml:space="preserve"> з </w:t>
      </w:r>
      <w:r w:rsidR="00D07F47">
        <w:rPr>
          <w:sz w:val="28"/>
          <w:szCs w:val="28"/>
          <w:lang w:val="uk-UA"/>
        </w:rPr>
        <w:t>у</w:t>
      </w:r>
      <w:r w:rsidRPr="00005698">
        <w:rPr>
          <w:sz w:val="28"/>
          <w:szCs w:val="28"/>
          <w:lang w:val="uk-UA"/>
        </w:rPr>
        <w:t xml:space="preserve">рахуванням благодійних коштів); </w:t>
      </w:r>
    </w:p>
    <w:p w:rsidR="00005698" w:rsidRDefault="00005698" w:rsidP="00432A4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виготов</w:t>
      </w:r>
      <w:r w:rsidR="006A1642">
        <w:rPr>
          <w:sz w:val="28"/>
          <w:szCs w:val="28"/>
          <w:lang w:val="uk-UA"/>
        </w:rPr>
        <w:t>ити</w:t>
      </w:r>
      <w:r>
        <w:rPr>
          <w:sz w:val="28"/>
          <w:szCs w:val="28"/>
          <w:lang w:val="uk-UA"/>
        </w:rPr>
        <w:t xml:space="preserve"> пам’ятн</w:t>
      </w:r>
      <w:r w:rsidR="006A164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медал</w:t>
      </w:r>
      <w:r w:rsidR="006A1642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до 130-річчя від дня народження Андрія Мельника; </w:t>
      </w:r>
    </w:p>
    <w:p w:rsidR="006B45EB" w:rsidRDefault="00005698" w:rsidP="00432A4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– </w:t>
      </w:r>
      <w:r w:rsidR="00671996">
        <w:rPr>
          <w:sz w:val="28"/>
          <w:szCs w:val="28"/>
          <w:lang w:val="uk-UA"/>
        </w:rPr>
        <w:t>виготов</w:t>
      </w:r>
      <w:r w:rsidR="006A1642">
        <w:rPr>
          <w:sz w:val="28"/>
          <w:szCs w:val="28"/>
          <w:lang w:val="uk-UA"/>
        </w:rPr>
        <w:t>ити</w:t>
      </w:r>
      <w:r w:rsidR="00671996">
        <w:rPr>
          <w:sz w:val="28"/>
          <w:szCs w:val="28"/>
          <w:lang w:val="uk-UA"/>
        </w:rPr>
        <w:t xml:space="preserve"> пам’ятн</w:t>
      </w:r>
      <w:r w:rsidR="006A1642">
        <w:rPr>
          <w:sz w:val="28"/>
          <w:szCs w:val="28"/>
          <w:lang w:val="uk-UA"/>
        </w:rPr>
        <w:t>у</w:t>
      </w:r>
      <w:r w:rsidR="00671996">
        <w:rPr>
          <w:sz w:val="28"/>
          <w:szCs w:val="28"/>
          <w:lang w:val="uk-UA"/>
        </w:rPr>
        <w:t xml:space="preserve"> медал</w:t>
      </w:r>
      <w:r w:rsidR="006A1642">
        <w:rPr>
          <w:sz w:val="28"/>
          <w:szCs w:val="28"/>
          <w:lang w:val="uk-UA"/>
        </w:rPr>
        <w:t>ь</w:t>
      </w:r>
      <w:r w:rsidR="00671996">
        <w:rPr>
          <w:sz w:val="28"/>
          <w:szCs w:val="28"/>
          <w:lang w:val="uk-UA"/>
        </w:rPr>
        <w:t xml:space="preserve"> до 100-річчя Української військової організації, керівником якої у 20-х роках був Андрій Мельник;</w:t>
      </w:r>
    </w:p>
    <w:p w:rsidR="006B45EB" w:rsidRDefault="006B45EB" w:rsidP="00432A4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провести художні практики-пленери для учнів художніх шкіл та студентів мистецьких спеціальностей м</w:t>
      </w:r>
      <w:r w:rsidR="00985B3F">
        <w:rPr>
          <w:sz w:val="28"/>
          <w:szCs w:val="28"/>
          <w:lang w:val="uk-UA"/>
        </w:rPr>
        <w:t>іста</w:t>
      </w:r>
      <w:r>
        <w:rPr>
          <w:sz w:val="28"/>
          <w:szCs w:val="28"/>
          <w:lang w:val="uk-UA"/>
        </w:rPr>
        <w:t xml:space="preserve"> Дрогобича та у с</w:t>
      </w:r>
      <w:r w:rsidR="00985B3F">
        <w:rPr>
          <w:sz w:val="28"/>
          <w:szCs w:val="28"/>
          <w:lang w:val="uk-UA"/>
        </w:rPr>
        <w:t>елі</w:t>
      </w:r>
      <w:r>
        <w:rPr>
          <w:sz w:val="28"/>
          <w:szCs w:val="28"/>
          <w:lang w:val="uk-UA"/>
        </w:rPr>
        <w:t xml:space="preserve"> Воля </w:t>
      </w:r>
      <w:proofErr w:type="spellStart"/>
      <w:r>
        <w:rPr>
          <w:sz w:val="28"/>
          <w:szCs w:val="28"/>
          <w:lang w:val="uk-UA"/>
        </w:rPr>
        <w:t>Якубова</w:t>
      </w:r>
      <w:proofErr w:type="spellEnd"/>
      <w:r>
        <w:rPr>
          <w:sz w:val="28"/>
          <w:szCs w:val="28"/>
          <w:lang w:val="uk-UA"/>
        </w:rPr>
        <w:t xml:space="preserve"> – батьківщині полковника;</w:t>
      </w:r>
    </w:p>
    <w:p w:rsidR="006B45EB" w:rsidRDefault="006B45EB" w:rsidP="00432A4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виготов</w:t>
      </w:r>
      <w:r w:rsidR="00D376BE">
        <w:rPr>
          <w:sz w:val="28"/>
          <w:szCs w:val="28"/>
          <w:lang w:val="uk-UA"/>
        </w:rPr>
        <w:t>ити</w:t>
      </w:r>
      <w:r>
        <w:rPr>
          <w:sz w:val="28"/>
          <w:szCs w:val="28"/>
          <w:lang w:val="uk-UA"/>
        </w:rPr>
        <w:t xml:space="preserve"> погруддя Андрія Мельника для меморіальної кімнати Андрія Мельника в музеї </w:t>
      </w:r>
      <w:r w:rsidRPr="0064323A">
        <w:rPr>
          <w:sz w:val="28"/>
          <w:szCs w:val="28"/>
          <w:lang w:val="uk-UA"/>
        </w:rPr>
        <w:t>«</w:t>
      </w:r>
      <w:proofErr w:type="spellStart"/>
      <w:r w:rsidRPr="0064323A">
        <w:rPr>
          <w:sz w:val="28"/>
          <w:szCs w:val="28"/>
          <w:lang w:val="uk-UA"/>
        </w:rPr>
        <w:t>Дрогобиччина</w:t>
      </w:r>
      <w:proofErr w:type="spellEnd"/>
      <w:r w:rsidRPr="0064323A">
        <w:rPr>
          <w:sz w:val="28"/>
          <w:szCs w:val="28"/>
          <w:lang w:val="uk-UA"/>
        </w:rPr>
        <w:t>»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м</w:t>
      </w:r>
      <w:r w:rsidR="005B1927">
        <w:rPr>
          <w:sz w:val="28"/>
          <w:szCs w:val="28"/>
          <w:lang w:val="uk-UA"/>
        </w:rPr>
        <w:t>істі</w:t>
      </w:r>
      <w:r>
        <w:rPr>
          <w:sz w:val="28"/>
          <w:szCs w:val="28"/>
          <w:lang w:val="uk-UA"/>
        </w:rPr>
        <w:t xml:space="preserve"> Дрогобичі та для школи у с</w:t>
      </w:r>
      <w:r w:rsidR="0064323A">
        <w:rPr>
          <w:sz w:val="28"/>
          <w:szCs w:val="28"/>
          <w:lang w:val="uk-UA"/>
        </w:rPr>
        <w:t>елі</w:t>
      </w:r>
      <w:r>
        <w:rPr>
          <w:sz w:val="28"/>
          <w:szCs w:val="28"/>
          <w:lang w:val="uk-UA"/>
        </w:rPr>
        <w:t xml:space="preserve"> Воля </w:t>
      </w:r>
      <w:proofErr w:type="spellStart"/>
      <w:r>
        <w:rPr>
          <w:sz w:val="28"/>
          <w:szCs w:val="28"/>
          <w:lang w:val="uk-UA"/>
        </w:rPr>
        <w:t>Якубова</w:t>
      </w:r>
      <w:proofErr w:type="spellEnd"/>
      <w:r>
        <w:rPr>
          <w:sz w:val="28"/>
          <w:szCs w:val="28"/>
          <w:lang w:val="uk-UA"/>
        </w:rPr>
        <w:t>.</w:t>
      </w:r>
    </w:p>
    <w:p w:rsidR="00AF7F8A" w:rsidRDefault="006B45EB" w:rsidP="00432A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30B06">
        <w:rPr>
          <w:sz w:val="28"/>
          <w:szCs w:val="28"/>
          <w:lang w:val="uk-UA"/>
        </w:rPr>
        <w:t>Комунальний заклад Львівської обласної ради «Львівський обласний центр народної творчості і культурно-освітньої роботи» пропонує народним домам та ОТГ області провести тематичні заходи з нагоди відзначення 130-річчя від дня народження військового та політичного діяча</w:t>
      </w:r>
      <w:r w:rsidR="00F73C68">
        <w:rPr>
          <w:sz w:val="28"/>
          <w:szCs w:val="28"/>
          <w:lang w:val="uk-UA"/>
        </w:rPr>
        <w:t xml:space="preserve"> Андрія Мельника. </w:t>
      </w:r>
    </w:p>
    <w:p w:rsidR="006B45EB" w:rsidRPr="00A16E23" w:rsidRDefault="00F73C68" w:rsidP="00432A49">
      <w:pPr>
        <w:spacing w:line="276" w:lineRule="auto"/>
        <w:ind w:firstLine="708"/>
        <w:jc w:val="both"/>
        <w:rPr>
          <w:b/>
          <w:i/>
          <w:sz w:val="28"/>
          <w:szCs w:val="28"/>
          <w:lang w:val="uk-UA"/>
        </w:rPr>
      </w:pPr>
      <w:r w:rsidRPr="00A16E23">
        <w:rPr>
          <w:b/>
          <w:i/>
          <w:sz w:val="28"/>
          <w:szCs w:val="28"/>
          <w:lang w:val="uk-UA"/>
        </w:rPr>
        <w:t>Рекоме</w:t>
      </w:r>
      <w:r w:rsidR="00AF7F8A" w:rsidRPr="00A16E23">
        <w:rPr>
          <w:b/>
          <w:i/>
          <w:sz w:val="28"/>
          <w:szCs w:val="28"/>
          <w:lang w:val="uk-UA"/>
        </w:rPr>
        <w:t>нд</w:t>
      </w:r>
      <w:r w:rsidR="00EE19DC" w:rsidRPr="00A16E23">
        <w:rPr>
          <w:b/>
          <w:i/>
          <w:sz w:val="28"/>
          <w:szCs w:val="28"/>
          <w:lang w:val="uk-UA"/>
        </w:rPr>
        <w:t>овані</w:t>
      </w:r>
      <w:r w:rsidR="00AF7F8A" w:rsidRPr="00A16E23">
        <w:rPr>
          <w:b/>
          <w:i/>
          <w:sz w:val="28"/>
          <w:szCs w:val="28"/>
          <w:lang w:val="uk-UA"/>
        </w:rPr>
        <w:t xml:space="preserve"> тематичн</w:t>
      </w:r>
      <w:r w:rsidR="00EE19DC" w:rsidRPr="00A16E23">
        <w:rPr>
          <w:b/>
          <w:i/>
          <w:sz w:val="28"/>
          <w:szCs w:val="28"/>
          <w:lang w:val="uk-UA"/>
        </w:rPr>
        <w:t>і</w:t>
      </w:r>
      <w:r w:rsidR="00AF7F8A" w:rsidRPr="00A16E23">
        <w:rPr>
          <w:b/>
          <w:i/>
          <w:sz w:val="28"/>
          <w:szCs w:val="28"/>
          <w:lang w:val="uk-UA"/>
        </w:rPr>
        <w:t xml:space="preserve"> заход</w:t>
      </w:r>
      <w:r w:rsidR="00EE19DC" w:rsidRPr="00A16E23">
        <w:rPr>
          <w:b/>
          <w:i/>
          <w:sz w:val="28"/>
          <w:szCs w:val="28"/>
          <w:lang w:val="uk-UA"/>
        </w:rPr>
        <w:t>и:</w:t>
      </w:r>
    </w:p>
    <w:p w:rsidR="00AF7F8A" w:rsidRDefault="00A16E23" w:rsidP="00432A49">
      <w:pPr>
        <w:spacing w:line="276" w:lineRule="auto"/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– ц</w:t>
      </w:r>
      <w:r w:rsidR="00AF7F8A" w:rsidRPr="00A16E23">
        <w:rPr>
          <w:sz w:val="28"/>
          <w:szCs w:val="28"/>
          <w:lang w:val="uk-UA"/>
        </w:rPr>
        <w:t>икл лекцій та бесід:</w:t>
      </w:r>
      <w:r w:rsidR="00AF7F8A">
        <w:rPr>
          <w:sz w:val="28"/>
          <w:szCs w:val="28"/>
          <w:lang w:val="uk-UA"/>
        </w:rPr>
        <w:t xml:space="preserve"> </w:t>
      </w:r>
      <w:r w:rsidR="00AF7F8A">
        <w:rPr>
          <w:i/>
          <w:sz w:val="28"/>
          <w:szCs w:val="28"/>
          <w:lang w:val="uk-UA"/>
        </w:rPr>
        <w:t>«Андрій Мельник – символ національно-визвольного руху», «Громадсько-політична діяльність полковника Андрія Мельника»,</w:t>
      </w:r>
      <w:r w:rsidR="003571E2">
        <w:rPr>
          <w:i/>
          <w:sz w:val="28"/>
          <w:szCs w:val="28"/>
          <w:lang w:val="uk-UA"/>
        </w:rPr>
        <w:t xml:space="preserve"> </w:t>
      </w:r>
      <w:r w:rsidR="00AF7F8A">
        <w:rPr>
          <w:i/>
          <w:sz w:val="28"/>
          <w:szCs w:val="28"/>
          <w:lang w:val="uk-UA"/>
        </w:rPr>
        <w:t>«Андрій Мельник – голова ОУН і борець за незалежність», «Головні подвиги в</w:t>
      </w:r>
      <w:r w:rsidR="003571E2">
        <w:rPr>
          <w:i/>
          <w:sz w:val="28"/>
          <w:szCs w:val="28"/>
          <w:lang w:val="uk-UA"/>
        </w:rPr>
        <w:t xml:space="preserve"> </w:t>
      </w:r>
      <w:r w:rsidR="00AF7F8A">
        <w:rPr>
          <w:i/>
          <w:sz w:val="28"/>
          <w:szCs w:val="28"/>
          <w:lang w:val="uk-UA"/>
        </w:rPr>
        <w:t>житті Андрія Мельника»</w:t>
      </w:r>
      <w:r w:rsidR="00AF7F8A" w:rsidRPr="00B63627">
        <w:rPr>
          <w:sz w:val="28"/>
          <w:szCs w:val="28"/>
          <w:lang w:val="uk-UA"/>
        </w:rPr>
        <w:t>;</w:t>
      </w:r>
    </w:p>
    <w:p w:rsidR="00AF7F8A" w:rsidRDefault="00AF7F8A" w:rsidP="00432A49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тематичн</w:t>
      </w:r>
      <w:r w:rsidR="002F4193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веч</w:t>
      </w:r>
      <w:r w:rsidR="002F4193">
        <w:rPr>
          <w:sz w:val="28"/>
          <w:szCs w:val="28"/>
          <w:lang w:val="uk-UA"/>
        </w:rPr>
        <w:t>ір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«Символ нації – лицар ідеї та чину»</w:t>
      </w:r>
      <w:r w:rsidRPr="00B63627">
        <w:rPr>
          <w:sz w:val="28"/>
          <w:szCs w:val="28"/>
          <w:lang w:val="uk-UA"/>
        </w:rPr>
        <w:t>;</w:t>
      </w:r>
    </w:p>
    <w:p w:rsidR="007A45C1" w:rsidRDefault="00AF7F8A" w:rsidP="00432A49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годин</w:t>
      </w:r>
      <w:r w:rsidR="00F3259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пам</w:t>
      </w:r>
      <w:r w:rsidRPr="00AF7F8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яті </w:t>
      </w:r>
      <w:r>
        <w:rPr>
          <w:i/>
          <w:sz w:val="28"/>
          <w:szCs w:val="28"/>
          <w:lang w:val="uk-UA"/>
        </w:rPr>
        <w:t>«Україна пам’ятає! Світ визнає</w:t>
      </w:r>
      <w:r w:rsidR="007A45C1">
        <w:rPr>
          <w:i/>
          <w:sz w:val="28"/>
          <w:szCs w:val="28"/>
          <w:lang w:val="uk-UA"/>
        </w:rPr>
        <w:t>»</w:t>
      </w:r>
      <w:r w:rsidR="007A45C1" w:rsidRPr="00B63627">
        <w:rPr>
          <w:sz w:val="28"/>
          <w:szCs w:val="28"/>
          <w:lang w:val="uk-UA"/>
        </w:rPr>
        <w:t>;</w:t>
      </w:r>
    </w:p>
    <w:p w:rsidR="007A45C1" w:rsidRDefault="007A45C1" w:rsidP="00432A49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  <w:r w:rsidRPr="007A45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урок мужності </w:t>
      </w:r>
      <w:r>
        <w:rPr>
          <w:i/>
          <w:sz w:val="28"/>
          <w:szCs w:val="28"/>
          <w:lang w:val="uk-UA"/>
        </w:rPr>
        <w:t>«За честь, за славу, за народ»</w:t>
      </w:r>
      <w:r w:rsidRPr="00B63627">
        <w:rPr>
          <w:sz w:val="28"/>
          <w:szCs w:val="28"/>
          <w:lang w:val="uk-UA"/>
        </w:rPr>
        <w:t>;</w:t>
      </w:r>
    </w:p>
    <w:p w:rsidR="007A45C1" w:rsidRDefault="007A45C1" w:rsidP="00432A49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патріотичн</w:t>
      </w:r>
      <w:r w:rsidR="00F32599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веч</w:t>
      </w:r>
      <w:r w:rsidR="00F32599">
        <w:rPr>
          <w:sz w:val="28"/>
          <w:szCs w:val="28"/>
          <w:lang w:val="uk-UA"/>
        </w:rPr>
        <w:t>ір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«Незламний борець за волю України»</w:t>
      </w:r>
      <w:r w:rsidRPr="00B63627">
        <w:rPr>
          <w:sz w:val="28"/>
          <w:szCs w:val="28"/>
          <w:lang w:val="uk-UA"/>
        </w:rPr>
        <w:t>;</w:t>
      </w:r>
    </w:p>
    <w:p w:rsidR="007A45C1" w:rsidRDefault="007A45C1" w:rsidP="00432A49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краєзнавчо-патріотичн</w:t>
      </w:r>
      <w:r w:rsidR="00F32599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квест</w:t>
      </w:r>
      <w:proofErr w:type="spellEnd"/>
      <w:r w:rsidR="00F32599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«Ми діти твої, Україно»</w:t>
      </w:r>
      <w:r w:rsidRPr="00B63627">
        <w:rPr>
          <w:sz w:val="28"/>
          <w:szCs w:val="28"/>
          <w:lang w:val="uk-UA"/>
        </w:rPr>
        <w:t>;</w:t>
      </w:r>
    </w:p>
    <w:p w:rsidR="007A45C1" w:rsidRDefault="007A45C1" w:rsidP="00432A49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науково-практичн</w:t>
      </w:r>
      <w:r w:rsidR="003F08D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конференці</w:t>
      </w:r>
      <w:r w:rsidR="003F08DD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«Легендарний Андрій Мельник»</w:t>
      </w:r>
      <w:r w:rsidRPr="00B63627">
        <w:rPr>
          <w:sz w:val="28"/>
          <w:szCs w:val="28"/>
          <w:lang w:val="uk-UA"/>
        </w:rPr>
        <w:t>;</w:t>
      </w:r>
    </w:p>
    <w:p w:rsidR="007A45C1" w:rsidRDefault="007A45C1" w:rsidP="00432A49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конкурс малюнків </w:t>
      </w:r>
      <w:r w:rsidRPr="007A45C1">
        <w:rPr>
          <w:i/>
          <w:sz w:val="28"/>
          <w:szCs w:val="28"/>
          <w:lang w:val="uk-UA"/>
        </w:rPr>
        <w:t>«</w:t>
      </w:r>
      <w:r>
        <w:rPr>
          <w:i/>
          <w:sz w:val="28"/>
          <w:szCs w:val="28"/>
          <w:lang w:val="uk-UA"/>
        </w:rPr>
        <w:t>Ми знаємо своїх героїв»</w:t>
      </w:r>
      <w:r w:rsidRPr="00B63627">
        <w:rPr>
          <w:sz w:val="28"/>
          <w:szCs w:val="28"/>
          <w:lang w:val="uk-UA"/>
        </w:rPr>
        <w:t>;</w:t>
      </w:r>
    </w:p>
    <w:p w:rsidR="007A45C1" w:rsidRDefault="007A45C1" w:rsidP="00432A49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патріотичн</w:t>
      </w:r>
      <w:r w:rsidR="008600C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виставк</w:t>
      </w:r>
      <w:r w:rsidR="008600C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«Слава і честь Вам, борці за свободу»</w:t>
      </w:r>
      <w:r w:rsidRPr="00B63627">
        <w:rPr>
          <w:sz w:val="28"/>
          <w:szCs w:val="28"/>
          <w:lang w:val="uk-UA"/>
        </w:rPr>
        <w:t>;</w:t>
      </w:r>
    </w:p>
    <w:p w:rsidR="007A45C1" w:rsidRDefault="007A45C1" w:rsidP="00432A49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  <w:r w:rsidRPr="007A45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патріотичн</w:t>
      </w:r>
      <w:r w:rsidR="008600C2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«Вони прославили наш край»</w:t>
      </w:r>
      <w:r w:rsidRPr="00B63627">
        <w:rPr>
          <w:sz w:val="28"/>
          <w:szCs w:val="28"/>
          <w:lang w:val="uk-UA"/>
        </w:rPr>
        <w:t>;</w:t>
      </w:r>
    </w:p>
    <w:p w:rsidR="007A45C1" w:rsidRDefault="00C4565C" w:rsidP="00432A49">
      <w:pPr>
        <w:pStyle w:val="a3"/>
        <w:spacing w:line="276" w:lineRule="auto"/>
        <w:jc w:val="both"/>
        <w:rPr>
          <w:i/>
          <w:sz w:val="28"/>
          <w:szCs w:val="28"/>
          <w:lang w:val="uk-UA"/>
        </w:rPr>
      </w:pPr>
      <w:r w:rsidRPr="007A45C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7A45C1">
        <w:rPr>
          <w:sz w:val="28"/>
          <w:szCs w:val="28"/>
          <w:lang w:val="uk-UA"/>
        </w:rPr>
        <w:t xml:space="preserve">конкурс патріотичної поезії </w:t>
      </w:r>
      <w:r w:rsidR="007A45C1">
        <w:rPr>
          <w:i/>
          <w:sz w:val="28"/>
          <w:szCs w:val="28"/>
          <w:lang w:val="uk-UA"/>
        </w:rPr>
        <w:t>«</w:t>
      </w:r>
      <w:proofErr w:type="spellStart"/>
      <w:r w:rsidR="007A45C1">
        <w:rPr>
          <w:i/>
          <w:sz w:val="28"/>
          <w:szCs w:val="28"/>
          <w:lang w:val="uk-UA"/>
        </w:rPr>
        <w:t>Борітеся</w:t>
      </w:r>
      <w:proofErr w:type="spellEnd"/>
      <w:r w:rsidR="007A45C1">
        <w:rPr>
          <w:i/>
          <w:sz w:val="28"/>
          <w:szCs w:val="28"/>
          <w:lang w:val="uk-UA"/>
        </w:rPr>
        <w:t xml:space="preserve"> – поборете».</w:t>
      </w:r>
    </w:p>
    <w:p w:rsidR="00ED766C" w:rsidRDefault="00ED766C" w:rsidP="00432A49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p w:rsidR="0059429E" w:rsidRDefault="0059429E" w:rsidP="0059429E">
      <w:pPr>
        <w:pStyle w:val="a3"/>
        <w:spacing w:line="276" w:lineRule="auto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Людмила Антончик,</w:t>
      </w:r>
    </w:p>
    <w:p w:rsidR="0059429E" w:rsidRPr="0059429E" w:rsidRDefault="0059429E" w:rsidP="0059429E">
      <w:pPr>
        <w:pStyle w:val="a3"/>
        <w:spacing w:line="276" w:lineRule="auto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провідний методист з питань національно-патріотичного виховання</w:t>
      </w:r>
    </w:p>
    <w:sectPr w:rsidR="0059429E" w:rsidRPr="0059429E" w:rsidSect="005100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F409A"/>
    <w:multiLevelType w:val="hybridMultilevel"/>
    <w:tmpl w:val="BAE0BA04"/>
    <w:lvl w:ilvl="0" w:tplc="A27E6248">
      <w:start w:val="1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33F2"/>
    <w:rsid w:val="00000118"/>
    <w:rsid w:val="00005698"/>
    <w:rsid w:val="0001648D"/>
    <w:rsid w:val="00021009"/>
    <w:rsid w:val="00023B12"/>
    <w:rsid w:val="00041BAD"/>
    <w:rsid w:val="000440A0"/>
    <w:rsid w:val="0005424A"/>
    <w:rsid w:val="00055D96"/>
    <w:rsid w:val="0008544E"/>
    <w:rsid w:val="000A3C0D"/>
    <w:rsid w:val="000A658B"/>
    <w:rsid w:val="000B4483"/>
    <w:rsid w:val="000B5BBB"/>
    <w:rsid w:val="000D0D26"/>
    <w:rsid w:val="000D1A3D"/>
    <w:rsid w:val="000D29B9"/>
    <w:rsid w:val="000D594B"/>
    <w:rsid w:val="000D5DC5"/>
    <w:rsid w:val="000D7193"/>
    <w:rsid w:val="000D7AAD"/>
    <w:rsid w:val="000E54FD"/>
    <w:rsid w:val="001032EA"/>
    <w:rsid w:val="001102B5"/>
    <w:rsid w:val="0015060B"/>
    <w:rsid w:val="00156619"/>
    <w:rsid w:val="00167A2E"/>
    <w:rsid w:val="00191E78"/>
    <w:rsid w:val="00194287"/>
    <w:rsid w:val="001C2CB6"/>
    <w:rsid w:val="001C5345"/>
    <w:rsid w:val="001D674D"/>
    <w:rsid w:val="001D6A62"/>
    <w:rsid w:val="001E27F1"/>
    <w:rsid w:val="002135BE"/>
    <w:rsid w:val="00220165"/>
    <w:rsid w:val="002240D5"/>
    <w:rsid w:val="00230B06"/>
    <w:rsid w:val="00253815"/>
    <w:rsid w:val="00254FE5"/>
    <w:rsid w:val="00255FF1"/>
    <w:rsid w:val="002640EE"/>
    <w:rsid w:val="00281633"/>
    <w:rsid w:val="002941BD"/>
    <w:rsid w:val="002B18F1"/>
    <w:rsid w:val="002B3F82"/>
    <w:rsid w:val="002C652C"/>
    <w:rsid w:val="002D6CFE"/>
    <w:rsid w:val="002F242E"/>
    <w:rsid w:val="002F4193"/>
    <w:rsid w:val="002F6C7F"/>
    <w:rsid w:val="00303424"/>
    <w:rsid w:val="003073AA"/>
    <w:rsid w:val="00326670"/>
    <w:rsid w:val="00326E8F"/>
    <w:rsid w:val="00335888"/>
    <w:rsid w:val="003518CF"/>
    <w:rsid w:val="00356FEE"/>
    <w:rsid w:val="003571E2"/>
    <w:rsid w:val="003854A4"/>
    <w:rsid w:val="003B23BD"/>
    <w:rsid w:val="003C10F8"/>
    <w:rsid w:val="003F08DD"/>
    <w:rsid w:val="003F13E2"/>
    <w:rsid w:val="003F2842"/>
    <w:rsid w:val="00417011"/>
    <w:rsid w:val="0042545C"/>
    <w:rsid w:val="00432A49"/>
    <w:rsid w:val="00432CB5"/>
    <w:rsid w:val="00435B38"/>
    <w:rsid w:val="004363E4"/>
    <w:rsid w:val="00440D9E"/>
    <w:rsid w:val="004469D8"/>
    <w:rsid w:val="0047014A"/>
    <w:rsid w:val="00494ACB"/>
    <w:rsid w:val="0049559C"/>
    <w:rsid w:val="00500049"/>
    <w:rsid w:val="005100E2"/>
    <w:rsid w:val="00511EF4"/>
    <w:rsid w:val="0052605A"/>
    <w:rsid w:val="0053102C"/>
    <w:rsid w:val="00532437"/>
    <w:rsid w:val="00544596"/>
    <w:rsid w:val="005460D4"/>
    <w:rsid w:val="00555D59"/>
    <w:rsid w:val="00593E00"/>
    <w:rsid w:val="0059429E"/>
    <w:rsid w:val="00597EB1"/>
    <w:rsid w:val="005B1927"/>
    <w:rsid w:val="005C03BA"/>
    <w:rsid w:val="005C1FA1"/>
    <w:rsid w:val="005F1A88"/>
    <w:rsid w:val="005F4CB1"/>
    <w:rsid w:val="00612D13"/>
    <w:rsid w:val="006144CC"/>
    <w:rsid w:val="00617E9E"/>
    <w:rsid w:val="006329D2"/>
    <w:rsid w:val="00637FD6"/>
    <w:rsid w:val="0064323A"/>
    <w:rsid w:val="00651292"/>
    <w:rsid w:val="00654C58"/>
    <w:rsid w:val="00671996"/>
    <w:rsid w:val="00671C17"/>
    <w:rsid w:val="0067257A"/>
    <w:rsid w:val="0067426D"/>
    <w:rsid w:val="006821B5"/>
    <w:rsid w:val="00682493"/>
    <w:rsid w:val="0068515D"/>
    <w:rsid w:val="00693437"/>
    <w:rsid w:val="00697FCE"/>
    <w:rsid w:val="006A0448"/>
    <w:rsid w:val="006A1642"/>
    <w:rsid w:val="006A6861"/>
    <w:rsid w:val="006B2AA4"/>
    <w:rsid w:val="006B45EB"/>
    <w:rsid w:val="006C1303"/>
    <w:rsid w:val="006D62E2"/>
    <w:rsid w:val="006E1797"/>
    <w:rsid w:val="006E59F5"/>
    <w:rsid w:val="007123D7"/>
    <w:rsid w:val="00724A1A"/>
    <w:rsid w:val="00724D8D"/>
    <w:rsid w:val="00732A30"/>
    <w:rsid w:val="00740BF8"/>
    <w:rsid w:val="00741A8B"/>
    <w:rsid w:val="00742732"/>
    <w:rsid w:val="007479BD"/>
    <w:rsid w:val="00747D66"/>
    <w:rsid w:val="00751693"/>
    <w:rsid w:val="007519B4"/>
    <w:rsid w:val="00767049"/>
    <w:rsid w:val="00770F01"/>
    <w:rsid w:val="007A45C1"/>
    <w:rsid w:val="007C3759"/>
    <w:rsid w:val="007E231C"/>
    <w:rsid w:val="007F23FD"/>
    <w:rsid w:val="007F33F2"/>
    <w:rsid w:val="007F43AC"/>
    <w:rsid w:val="00834D44"/>
    <w:rsid w:val="008600C2"/>
    <w:rsid w:val="00877158"/>
    <w:rsid w:val="008775DE"/>
    <w:rsid w:val="00884AAE"/>
    <w:rsid w:val="00891431"/>
    <w:rsid w:val="008956A1"/>
    <w:rsid w:val="00895968"/>
    <w:rsid w:val="008D7F38"/>
    <w:rsid w:val="008F6F1B"/>
    <w:rsid w:val="00905D83"/>
    <w:rsid w:val="00921C3E"/>
    <w:rsid w:val="00936B49"/>
    <w:rsid w:val="00943848"/>
    <w:rsid w:val="00961F56"/>
    <w:rsid w:val="0096223D"/>
    <w:rsid w:val="009665CA"/>
    <w:rsid w:val="00967C7B"/>
    <w:rsid w:val="0098171C"/>
    <w:rsid w:val="00985B3F"/>
    <w:rsid w:val="00997C7E"/>
    <w:rsid w:val="009A1129"/>
    <w:rsid w:val="009B48E8"/>
    <w:rsid w:val="00A01403"/>
    <w:rsid w:val="00A14F99"/>
    <w:rsid w:val="00A16E23"/>
    <w:rsid w:val="00A236A3"/>
    <w:rsid w:val="00A44A40"/>
    <w:rsid w:val="00A670A4"/>
    <w:rsid w:val="00A92351"/>
    <w:rsid w:val="00AA1A83"/>
    <w:rsid w:val="00AA378A"/>
    <w:rsid w:val="00AB094E"/>
    <w:rsid w:val="00AB16A1"/>
    <w:rsid w:val="00AC5085"/>
    <w:rsid w:val="00AE3E35"/>
    <w:rsid w:val="00AF7F8A"/>
    <w:rsid w:val="00B12DA0"/>
    <w:rsid w:val="00B15AE5"/>
    <w:rsid w:val="00B25AF0"/>
    <w:rsid w:val="00B27495"/>
    <w:rsid w:val="00B3469E"/>
    <w:rsid w:val="00B63627"/>
    <w:rsid w:val="00B77E67"/>
    <w:rsid w:val="00B85B12"/>
    <w:rsid w:val="00BB61B7"/>
    <w:rsid w:val="00BC0221"/>
    <w:rsid w:val="00BC5C52"/>
    <w:rsid w:val="00BD6EF8"/>
    <w:rsid w:val="00BD7386"/>
    <w:rsid w:val="00C24E29"/>
    <w:rsid w:val="00C310A3"/>
    <w:rsid w:val="00C356E0"/>
    <w:rsid w:val="00C43CAC"/>
    <w:rsid w:val="00C4565C"/>
    <w:rsid w:val="00C46260"/>
    <w:rsid w:val="00C47CB1"/>
    <w:rsid w:val="00C560E4"/>
    <w:rsid w:val="00C60F38"/>
    <w:rsid w:val="00C774AE"/>
    <w:rsid w:val="00C97FE5"/>
    <w:rsid w:val="00CA0D68"/>
    <w:rsid w:val="00CB296C"/>
    <w:rsid w:val="00CB3897"/>
    <w:rsid w:val="00CC4EE0"/>
    <w:rsid w:val="00CD12DF"/>
    <w:rsid w:val="00CE0DB3"/>
    <w:rsid w:val="00CE5331"/>
    <w:rsid w:val="00CF50D0"/>
    <w:rsid w:val="00D0583B"/>
    <w:rsid w:val="00D07F47"/>
    <w:rsid w:val="00D376BE"/>
    <w:rsid w:val="00D42173"/>
    <w:rsid w:val="00D509C7"/>
    <w:rsid w:val="00D62ED5"/>
    <w:rsid w:val="00D67683"/>
    <w:rsid w:val="00D75646"/>
    <w:rsid w:val="00D835E9"/>
    <w:rsid w:val="00D94DCC"/>
    <w:rsid w:val="00DA7911"/>
    <w:rsid w:val="00DB6666"/>
    <w:rsid w:val="00DC118F"/>
    <w:rsid w:val="00DD1E1D"/>
    <w:rsid w:val="00DD4BE0"/>
    <w:rsid w:val="00DD6316"/>
    <w:rsid w:val="00DE4811"/>
    <w:rsid w:val="00DF1ABA"/>
    <w:rsid w:val="00DF6D0A"/>
    <w:rsid w:val="00E03B12"/>
    <w:rsid w:val="00E06C61"/>
    <w:rsid w:val="00E20D09"/>
    <w:rsid w:val="00E3439A"/>
    <w:rsid w:val="00E34A52"/>
    <w:rsid w:val="00E416D5"/>
    <w:rsid w:val="00E41DDC"/>
    <w:rsid w:val="00E6125A"/>
    <w:rsid w:val="00E65C54"/>
    <w:rsid w:val="00EB3BE8"/>
    <w:rsid w:val="00EC19B2"/>
    <w:rsid w:val="00EC5314"/>
    <w:rsid w:val="00ED766C"/>
    <w:rsid w:val="00EE19DC"/>
    <w:rsid w:val="00EE4C60"/>
    <w:rsid w:val="00F024BA"/>
    <w:rsid w:val="00F07EBC"/>
    <w:rsid w:val="00F1685A"/>
    <w:rsid w:val="00F205F8"/>
    <w:rsid w:val="00F25470"/>
    <w:rsid w:val="00F32599"/>
    <w:rsid w:val="00F40116"/>
    <w:rsid w:val="00F41914"/>
    <w:rsid w:val="00F45477"/>
    <w:rsid w:val="00F73C68"/>
    <w:rsid w:val="00F775FE"/>
    <w:rsid w:val="00F97A76"/>
    <w:rsid w:val="00FC50A7"/>
    <w:rsid w:val="00FF04D2"/>
    <w:rsid w:val="00FF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7996</Words>
  <Characters>4558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CNT</Company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Natalya</cp:lastModifiedBy>
  <cp:revision>331</cp:revision>
  <cp:lastPrinted>2020-11-13T11:48:00Z</cp:lastPrinted>
  <dcterms:created xsi:type="dcterms:W3CDTF">2015-03-11T09:56:00Z</dcterms:created>
  <dcterms:modified xsi:type="dcterms:W3CDTF">2020-11-13T12:01:00Z</dcterms:modified>
</cp:coreProperties>
</file>